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A6" w:rsidRPr="00857BA6" w:rsidRDefault="00857BA6" w:rsidP="00857BA6">
      <w:pPr>
        <w:tabs>
          <w:tab w:val="left" w:pos="567"/>
          <w:tab w:val="left" w:pos="2840"/>
        </w:tabs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Всероссийский конкурс «Здоровье и безопасность – 2016».</w:t>
      </w:r>
    </w:p>
    <w:p w:rsidR="00857BA6" w:rsidRDefault="00857BA6" w:rsidP="00857BA6">
      <w:pPr>
        <w:tabs>
          <w:tab w:val="left" w:pos="567"/>
          <w:tab w:val="left" w:pos="2840"/>
        </w:tabs>
        <w:ind w:right="-1"/>
        <w:jc w:val="both"/>
        <w:rPr>
          <w:sz w:val="28"/>
          <w:szCs w:val="28"/>
        </w:rPr>
      </w:pPr>
    </w:p>
    <w:p w:rsidR="00857BA6" w:rsidRDefault="00857BA6" w:rsidP="002C7FDE">
      <w:pPr>
        <w:tabs>
          <w:tab w:val="left" w:pos="567"/>
          <w:tab w:val="left" w:pos="2840"/>
        </w:tabs>
        <w:spacing w:after="20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Сообщаем</w:t>
      </w:r>
      <w:r w:rsidR="0002274E">
        <w:rPr>
          <w:sz w:val="28"/>
          <w:szCs w:val="28"/>
        </w:rPr>
        <w:t xml:space="preserve"> Вам, что Министерство труда и</w:t>
      </w:r>
      <w:r>
        <w:rPr>
          <w:sz w:val="28"/>
          <w:szCs w:val="28"/>
        </w:rPr>
        <w:t xml:space="preserve"> социальной защиты Российской Федерации совместно с Межрегиональной Ассоциацией содействия обеспечению безопасных условий труда «ЭТАЛОН» (далее – Ассоциация) проводит Всероссийский конкурс «Здоровье и безопасность – 2016» (далее – Конкурс).</w:t>
      </w:r>
    </w:p>
    <w:p w:rsidR="00857BA6" w:rsidRDefault="00857BA6" w:rsidP="002C7FDE">
      <w:pPr>
        <w:tabs>
          <w:tab w:val="left" w:pos="2840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Конкурс проводится в целях выявления наиболее значимых достижений в области обеспечения безопасных усл</w:t>
      </w:r>
      <w:bookmarkStart w:id="0" w:name="_GoBack"/>
      <w:bookmarkEnd w:id="0"/>
      <w:r>
        <w:rPr>
          <w:sz w:val="28"/>
          <w:szCs w:val="28"/>
        </w:rPr>
        <w:t>овий труда и сохранения здоровья работающих, а также поощрения ученых и практиков, внесших наиболее весомый вклад в развитие науки, технологий и решение практических задач в области обеспечения безопасных условий труда.</w:t>
      </w:r>
    </w:p>
    <w:p w:rsidR="00857BA6" w:rsidRDefault="00857BA6" w:rsidP="002C7FDE">
      <w:pPr>
        <w:tabs>
          <w:tab w:val="left" w:pos="2840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Конкурс проводится по следующим номинациям:</w:t>
      </w:r>
    </w:p>
    <w:p w:rsidR="00857BA6" w:rsidRDefault="00857BA6" w:rsidP="002C7FDE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высокоэффективных систем управления охраной труда в организации;</w:t>
      </w:r>
    </w:p>
    <w:p w:rsidR="00857BA6" w:rsidRDefault="00857BA6" w:rsidP="002C7FDE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Высокоэффективное решение в области профилактики и реабилитации здоровья работников;</w:t>
      </w:r>
    </w:p>
    <w:p w:rsidR="00857BA6" w:rsidRDefault="00857BA6" w:rsidP="002C7FDE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средств измерений, методов, методик и технологий оценки условий труда;</w:t>
      </w:r>
    </w:p>
    <w:p w:rsidR="00857BA6" w:rsidRDefault="00857BA6" w:rsidP="002C7FDE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решения в области средств защиты работников;</w:t>
      </w:r>
    </w:p>
    <w:p w:rsidR="00857BA6" w:rsidRDefault="00857BA6" w:rsidP="002C7FDE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в области контроля и обеспечения безопасных условий труда;</w:t>
      </w:r>
    </w:p>
    <w:p w:rsidR="00857BA6" w:rsidRDefault="00857BA6" w:rsidP="002C7FDE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инновационных систем и методов подготовки специалистов в области охраны труда;</w:t>
      </w:r>
    </w:p>
    <w:p w:rsidR="00857BA6" w:rsidRDefault="00857BA6" w:rsidP="002C7FDE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системы менеджмента в сфере оказания услуг в области охраны труда.</w:t>
      </w:r>
    </w:p>
    <w:p w:rsidR="00857BA6" w:rsidRDefault="00857BA6" w:rsidP="002C7FDE">
      <w:pPr>
        <w:tabs>
          <w:tab w:val="left" w:pos="2840"/>
        </w:tabs>
        <w:spacing w:after="20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пройти регистрацию на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-сайте          Ассоциации </w:t>
      </w:r>
      <w:hyperlink r:id="rId6" w:history="1">
        <w:r w:rsidRPr="0037141C">
          <w:rPr>
            <w:rStyle w:val="a3"/>
            <w:sz w:val="28"/>
            <w:szCs w:val="28"/>
            <w:lang w:val="en-US"/>
          </w:rPr>
          <w:t>http</w:t>
        </w:r>
        <w:r w:rsidRPr="0037141C">
          <w:rPr>
            <w:rStyle w:val="a3"/>
            <w:sz w:val="28"/>
            <w:szCs w:val="28"/>
          </w:rPr>
          <w:t>://</w:t>
        </w:r>
        <w:proofErr w:type="spellStart"/>
        <w:r w:rsidRPr="0037141C">
          <w:rPr>
            <w:rStyle w:val="a3"/>
            <w:sz w:val="28"/>
            <w:szCs w:val="28"/>
            <w:lang w:val="en-US"/>
          </w:rPr>
          <w:t>aetalon</w:t>
        </w:r>
        <w:proofErr w:type="spellEnd"/>
        <w:r w:rsidRPr="0037141C">
          <w:rPr>
            <w:rStyle w:val="a3"/>
            <w:sz w:val="28"/>
            <w:szCs w:val="28"/>
          </w:rPr>
          <w:t>.</w:t>
        </w:r>
        <w:proofErr w:type="spellStart"/>
        <w:r w:rsidRPr="003714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в соответствующем разделе, посвященном проведению Конкурса, и заполнить электронные формы заявки на участие в Конкурсе. Прием заявок на участие в Конкурсе от организаций осуществляется до 31 марта 2017 года включительно.</w:t>
      </w:r>
    </w:p>
    <w:p w:rsidR="00857BA6" w:rsidRDefault="00857BA6" w:rsidP="002C7FDE">
      <w:pPr>
        <w:tabs>
          <w:tab w:val="left" w:pos="2840"/>
        </w:tabs>
        <w:spacing w:after="20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Возможные вопросы, связанные с организацией и проведением Конкурса, необходимо адресовать Ассоциацию по адресу: 127055, г. Москва, ул. Новослободская, д. 26, стр.1; +7(495) 411-09-98; </w:t>
      </w:r>
      <w:r>
        <w:rPr>
          <w:sz w:val="28"/>
          <w:szCs w:val="28"/>
          <w:lang w:val="en-US"/>
        </w:rPr>
        <w:t>e</w:t>
      </w:r>
      <w:r w:rsidRPr="00CF42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F4219">
        <w:rPr>
          <w:sz w:val="28"/>
          <w:szCs w:val="28"/>
        </w:rPr>
        <w:t xml:space="preserve"> </w:t>
      </w:r>
      <w:hyperlink r:id="rId7" w:history="1">
        <w:r w:rsidRPr="0037141C">
          <w:rPr>
            <w:rStyle w:val="a3"/>
            <w:sz w:val="28"/>
            <w:szCs w:val="28"/>
            <w:lang w:val="en-US"/>
          </w:rPr>
          <w:t>kzb</w:t>
        </w:r>
        <w:r w:rsidRPr="00CF4219">
          <w:rPr>
            <w:rStyle w:val="a3"/>
            <w:sz w:val="28"/>
            <w:szCs w:val="28"/>
          </w:rPr>
          <w:t>@</w:t>
        </w:r>
        <w:r w:rsidRPr="0037141C">
          <w:rPr>
            <w:rStyle w:val="a3"/>
            <w:sz w:val="28"/>
            <w:szCs w:val="28"/>
            <w:lang w:val="en-US"/>
          </w:rPr>
          <w:t>aetalon</w:t>
        </w:r>
        <w:r w:rsidRPr="00CF4219">
          <w:rPr>
            <w:rStyle w:val="a3"/>
            <w:sz w:val="28"/>
            <w:szCs w:val="28"/>
          </w:rPr>
          <w:t>.</w:t>
        </w:r>
        <w:proofErr w:type="spellStart"/>
        <w:r w:rsidRPr="003714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57BA6" w:rsidRDefault="00857BA6" w:rsidP="00857BA6">
      <w:pPr>
        <w:tabs>
          <w:tab w:val="left" w:pos="2840"/>
        </w:tabs>
        <w:ind w:left="810" w:right="-1"/>
        <w:jc w:val="both"/>
        <w:rPr>
          <w:sz w:val="28"/>
          <w:szCs w:val="28"/>
        </w:rPr>
      </w:pPr>
    </w:p>
    <w:p w:rsidR="00694144" w:rsidRDefault="00857BA6" w:rsidP="00857B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7BA6" w:rsidRPr="00857BA6" w:rsidRDefault="00857BA6" w:rsidP="00857BA6">
      <w:pPr>
        <w:jc w:val="right"/>
        <w:rPr>
          <w:sz w:val="28"/>
          <w:szCs w:val="28"/>
        </w:rPr>
      </w:pPr>
    </w:p>
    <w:sectPr w:rsidR="00857BA6" w:rsidRPr="0085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363C"/>
    <w:multiLevelType w:val="hybridMultilevel"/>
    <w:tmpl w:val="1D22FB48"/>
    <w:lvl w:ilvl="0" w:tplc="088C3FE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D1"/>
    <w:rsid w:val="0002274E"/>
    <w:rsid w:val="00092520"/>
    <w:rsid w:val="001B311A"/>
    <w:rsid w:val="002C7FDE"/>
    <w:rsid w:val="00694144"/>
    <w:rsid w:val="00857BA6"/>
    <w:rsid w:val="008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zb@aetal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tal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2016-10-19T04:14:00Z</cp:lastPrinted>
  <dcterms:created xsi:type="dcterms:W3CDTF">2016-11-01T04:01:00Z</dcterms:created>
  <dcterms:modified xsi:type="dcterms:W3CDTF">2016-11-01T04:01:00Z</dcterms:modified>
</cp:coreProperties>
</file>