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17" w:type="dxa"/>
        <w:tblInd w:w="-318" w:type="dxa"/>
        <w:tblLayout w:type="fixed"/>
        <w:tblLook w:val="04A0"/>
      </w:tblPr>
      <w:tblGrid>
        <w:gridCol w:w="426"/>
        <w:gridCol w:w="152"/>
        <w:gridCol w:w="677"/>
        <w:gridCol w:w="917"/>
        <w:gridCol w:w="677"/>
        <w:gridCol w:w="777"/>
        <w:gridCol w:w="911"/>
        <w:gridCol w:w="2753"/>
        <w:gridCol w:w="1353"/>
        <w:gridCol w:w="1422"/>
        <w:gridCol w:w="2132"/>
        <w:gridCol w:w="2132"/>
        <w:gridCol w:w="2132"/>
        <w:gridCol w:w="256"/>
      </w:tblGrid>
      <w:tr w:rsidR="00C97589" w:rsidRPr="00C97589" w:rsidTr="00CE3DA0">
        <w:trPr>
          <w:gridAfter w:val="1"/>
          <w:wAfter w:w="256" w:type="dxa"/>
          <w:trHeight w:val="37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6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C97589" w:rsidRPr="00C97589" w:rsidTr="00CE3DA0">
        <w:trPr>
          <w:gridAfter w:val="1"/>
          <w:wAfter w:w="256" w:type="dxa"/>
          <w:trHeight w:val="375"/>
        </w:trPr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40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</w:rPr>
            </w:pPr>
            <w:r w:rsidRPr="00C97589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 xml:space="preserve">к решению Собрания депутатов </w:t>
            </w:r>
          </w:p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</w:rPr>
            </w:pPr>
            <w:r w:rsidRPr="00C97589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>города Шиханы</w:t>
            </w:r>
          </w:p>
        </w:tc>
      </w:tr>
      <w:tr w:rsidR="00C97589" w:rsidRPr="00C97589" w:rsidTr="00CE3DA0">
        <w:trPr>
          <w:gridAfter w:val="1"/>
          <w:wAfter w:w="256" w:type="dxa"/>
          <w:trHeight w:val="37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317840" w:rsidRDefault="00C97589" w:rsidP="0031784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color w:val="000000"/>
              </w:rPr>
            </w:pPr>
            <w:r w:rsidRPr="00317840">
              <w:rPr>
                <w:rFonts w:ascii="PT Astra Serif" w:eastAsia="Times New Roman" w:hAnsi="PT Astra Serif" w:cs="Arial CYR"/>
                <w:i/>
                <w:color w:val="000000"/>
              </w:rPr>
              <w:t xml:space="preserve">от </w:t>
            </w:r>
            <w:r w:rsidR="00317840" w:rsidRPr="00317840">
              <w:rPr>
                <w:rFonts w:ascii="PT Astra Serif" w:eastAsia="Times New Roman" w:hAnsi="PT Astra Serif" w:cs="Arial CYR"/>
                <w:i/>
                <w:color w:val="000000"/>
              </w:rPr>
              <w:t>15.12.2022 г.</w:t>
            </w:r>
            <w:r w:rsidRPr="00317840">
              <w:rPr>
                <w:rFonts w:ascii="PT Astra Serif" w:eastAsia="Times New Roman" w:hAnsi="PT Astra Serif" w:cs="Arial CYR"/>
                <w:i/>
                <w:color w:val="000000"/>
              </w:rPr>
              <w:t xml:space="preserve">  № </w:t>
            </w:r>
            <w:r w:rsidR="00317840" w:rsidRPr="00317840">
              <w:rPr>
                <w:rFonts w:ascii="PT Astra Serif" w:eastAsia="Times New Roman" w:hAnsi="PT Astra Serif" w:cs="Arial CYR"/>
                <w:i/>
                <w:color w:val="000000"/>
              </w:rPr>
              <w:t>6-43-1</w:t>
            </w:r>
          </w:p>
        </w:tc>
      </w:tr>
      <w:tr w:rsidR="00C97589" w:rsidRPr="00C97589" w:rsidTr="00CE3DA0">
        <w:trPr>
          <w:gridAfter w:val="1"/>
          <w:wAfter w:w="256" w:type="dxa"/>
          <w:trHeight w:val="40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</w:tr>
      <w:tr w:rsidR="00C97589" w:rsidRPr="00C97589" w:rsidTr="00CE3DA0">
        <w:trPr>
          <w:gridAfter w:val="1"/>
          <w:wAfter w:w="256" w:type="dxa"/>
          <w:trHeight w:val="630"/>
        </w:trPr>
        <w:tc>
          <w:tcPr>
            <w:tcW w:w="164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  <w:t xml:space="preserve">Безвозмездные поступления в бюджет </w:t>
            </w:r>
            <w:proofErr w:type="gramStart"/>
            <w:r w:rsidRPr="00C97589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  <w:t>г</w:t>
            </w:r>
            <w:proofErr w:type="gramEnd"/>
            <w:r w:rsidRPr="00C97589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  <w:t>. Шиханы на 2023 год и на плановый период 2024и 2025 годов</w:t>
            </w:r>
          </w:p>
        </w:tc>
      </w:tr>
      <w:tr w:rsidR="00C97589" w:rsidRPr="00C97589" w:rsidTr="00CE3DA0">
        <w:trPr>
          <w:gridAfter w:val="1"/>
          <w:wAfter w:w="256" w:type="dxa"/>
          <w:trHeight w:val="630"/>
        </w:trPr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8"/>
                <w:szCs w:val="28"/>
              </w:rPr>
            </w:pPr>
            <w:r w:rsidRPr="00C97589">
              <w:rPr>
                <w:rFonts w:ascii="PT Astra Serif" w:eastAsia="Times New Roman" w:hAnsi="PT Astra Serif" w:cs="Arial CYR"/>
                <w:sz w:val="28"/>
                <w:szCs w:val="28"/>
              </w:rPr>
              <w:t>(тыс</w:t>
            </w:r>
            <w:proofErr w:type="gramStart"/>
            <w:r w:rsidRPr="00C97589">
              <w:rPr>
                <w:rFonts w:ascii="PT Astra Serif" w:eastAsia="Times New Roman" w:hAnsi="PT Astra Serif" w:cs="Arial CYR"/>
                <w:sz w:val="28"/>
                <w:szCs w:val="28"/>
              </w:rPr>
              <w:t>.р</w:t>
            </w:r>
            <w:proofErr w:type="gramEnd"/>
            <w:r w:rsidRPr="00C97589">
              <w:rPr>
                <w:rFonts w:ascii="PT Astra Serif" w:eastAsia="Times New Roman" w:hAnsi="PT Astra Serif" w:cs="Arial CYR"/>
                <w:sz w:val="28"/>
                <w:szCs w:val="28"/>
              </w:rPr>
              <w:t>ублей)</w:t>
            </w:r>
          </w:p>
        </w:tc>
      </w:tr>
      <w:tr w:rsidR="00C97589" w:rsidRPr="00C97589" w:rsidTr="00CE3DA0">
        <w:trPr>
          <w:gridAfter w:val="1"/>
          <w:wAfter w:w="256" w:type="dxa"/>
          <w:trHeight w:val="705"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Код бюджетной </w:t>
            </w:r>
            <w:r w:rsidRPr="00C97589">
              <w:rPr>
                <w:rFonts w:ascii="PT Astra Serif" w:eastAsia="Times New Roman" w:hAnsi="PT Astra Serif" w:cs="Arial CYR"/>
              </w:rPr>
              <w:br/>
              <w:t xml:space="preserve">классификации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Наименование доходов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2023 год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2024 год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2025 год</w:t>
            </w:r>
          </w:p>
        </w:tc>
      </w:tr>
      <w:tr w:rsidR="00C97589" w:rsidRPr="00C97589" w:rsidTr="00CE3DA0">
        <w:trPr>
          <w:gridAfter w:val="1"/>
          <w:wAfter w:w="256" w:type="dxa"/>
          <w:trHeight w:val="42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 xml:space="preserve">133 746,1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 xml:space="preserve">122 944,1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 xml:space="preserve">125 699,8  </w:t>
            </w:r>
          </w:p>
        </w:tc>
      </w:tr>
      <w:tr w:rsidR="00C97589" w:rsidRPr="00C97589" w:rsidTr="00CE3DA0">
        <w:trPr>
          <w:gridAfter w:val="1"/>
          <w:wAfter w:w="256" w:type="dxa"/>
          <w:trHeight w:val="69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 xml:space="preserve">133 746,1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 xml:space="preserve">122 944,1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 xml:space="preserve">125 699,8  </w:t>
            </w:r>
          </w:p>
        </w:tc>
      </w:tr>
      <w:tr w:rsidR="00C97589" w:rsidRPr="00C97589" w:rsidTr="00CE3DA0">
        <w:trPr>
          <w:gridAfter w:val="1"/>
          <w:wAfter w:w="256" w:type="dxa"/>
          <w:trHeight w:val="42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10000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 xml:space="preserve">63 480,2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 xml:space="preserve">62 647,7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 xml:space="preserve">65 394,7  </w:t>
            </w:r>
          </w:p>
        </w:tc>
      </w:tr>
      <w:tr w:rsidR="00C97589" w:rsidRPr="00C97589" w:rsidTr="00CE3DA0">
        <w:trPr>
          <w:gridAfter w:val="1"/>
          <w:wAfter w:w="256" w:type="dxa"/>
          <w:trHeight w:val="79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15001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Дотации бюджетам городских округов на выравнивание бюджетной обеспеченности из бюджета субъекта Российской Федерации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63 480,2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62 647,7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65 394,7  </w:t>
            </w:r>
          </w:p>
        </w:tc>
      </w:tr>
      <w:tr w:rsidR="00C97589" w:rsidRPr="00C97589" w:rsidTr="00CE3DA0">
        <w:trPr>
          <w:gridAfter w:val="1"/>
          <w:wAfter w:w="256" w:type="dxa"/>
          <w:trHeight w:val="63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20000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 xml:space="preserve">14 017,3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 xml:space="preserve">4 890,8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 xml:space="preserve">4 852,1  </w:t>
            </w:r>
          </w:p>
        </w:tc>
      </w:tr>
      <w:tr w:rsidR="00C97589" w:rsidRPr="00C97589" w:rsidTr="00CE3DA0">
        <w:trPr>
          <w:gridAfter w:val="1"/>
          <w:wAfter w:w="256" w:type="dxa"/>
          <w:trHeight w:val="118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29999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0086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4 500,0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</w:tr>
      <w:tr w:rsidR="00C97589" w:rsidRPr="00C97589" w:rsidTr="00CE3DA0">
        <w:trPr>
          <w:gridAfter w:val="1"/>
          <w:wAfter w:w="256" w:type="dxa"/>
          <w:trHeight w:val="126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25304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3 059,3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3 059,3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3 020,6  </w:t>
            </w:r>
          </w:p>
        </w:tc>
      </w:tr>
      <w:tr w:rsidR="00C97589" w:rsidRPr="00C97589" w:rsidTr="00CE3DA0">
        <w:trPr>
          <w:gridAfter w:val="1"/>
          <w:wAfter w:w="256" w:type="dxa"/>
          <w:trHeight w:val="41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29999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108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Субсидии бюджетам муниципальных районов и городских округов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и технологической направленностей в </w:t>
            </w:r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lastRenderedPageBreak/>
              <w:t xml:space="preserve">1 831,5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1 831,5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1 831,5  </w:t>
            </w:r>
          </w:p>
        </w:tc>
      </w:tr>
      <w:tr w:rsidR="00C97589" w:rsidRPr="00C97589" w:rsidTr="00CE3DA0">
        <w:trPr>
          <w:gridAfter w:val="1"/>
          <w:wAfter w:w="256" w:type="dxa"/>
          <w:trHeight w:val="97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lastRenderedPageBreak/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29999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0078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убсидии</w:t>
            </w:r>
            <w:proofErr w:type="spell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4 626,5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</w:tr>
      <w:tr w:rsidR="00C97589" w:rsidRPr="00C97589" w:rsidTr="00CE3DA0">
        <w:trPr>
          <w:gridAfter w:val="1"/>
          <w:wAfter w:w="256" w:type="dxa"/>
          <w:trHeight w:val="63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30000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 xml:space="preserve">55 110,0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 xml:space="preserve">55 157,9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 xml:space="preserve">55 205,3  </w:t>
            </w:r>
          </w:p>
        </w:tc>
      </w:tr>
      <w:tr w:rsidR="00C97589" w:rsidRPr="00C97589" w:rsidTr="00CE3DA0">
        <w:trPr>
          <w:gridAfter w:val="1"/>
          <w:wAfter w:w="256" w:type="dxa"/>
          <w:trHeight w:val="126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35120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0,4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0,1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0,2  </w:t>
            </w:r>
          </w:p>
        </w:tc>
      </w:tr>
      <w:tr w:rsidR="00C97589" w:rsidRPr="00C97589" w:rsidTr="00CE3DA0">
        <w:trPr>
          <w:gridAfter w:val="1"/>
          <w:wAfter w:w="256" w:type="dxa"/>
          <w:trHeight w:val="94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35118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289,5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302,5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313,1  </w:t>
            </w:r>
          </w:p>
        </w:tc>
      </w:tr>
      <w:tr w:rsidR="00C97589" w:rsidRPr="00C97589" w:rsidTr="00CE3DA0">
        <w:trPr>
          <w:gridAfter w:val="1"/>
          <w:wAfter w:w="256" w:type="dxa"/>
          <w:trHeight w:val="126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35303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1 938,6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1 938,6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1 938,6  </w:t>
            </w:r>
          </w:p>
        </w:tc>
      </w:tr>
      <w:tr w:rsidR="00C97589" w:rsidRPr="00C97589" w:rsidTr="00CE3DA0">
        <w:trPr>
          <w:gridAfter w:val="1"/>
          <w:wAfter w:w="256" w:type="dxa"/>
          <w:trHeight w:val="115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0001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30 409,7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30 409,7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30 409,7  </w:t>
            </w:r>
          </w:p>
        </w:tc>
      </w:tr>
      <w:tr w:rsidR="00C97589" w:rsidRPr="00C97589" w:rsidTr="00CE3DA0">
        <w:trPr>
          <w:gridAfter w:val="1"/>
          <w:wAfter w:w="256" w:type="dxa"/>
          <w:trHeight w:val="144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0003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370,6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370,6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370,6  </w:t>
            </w:r>
          </w:p>
        </w:tc>
      </w:tr>
      <w:tr w:rsidR="00C97589" w:rsidRPr="00C97589" w:rsidTr="00CE3DA0">
        <w:trPr>
          <w:gridAfter w:val="1"/>
          <w:wAfter w:w="256" w:type="dxa"/>
          <w:trHeight w:val="204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0008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370,6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370,6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370,6  </w:t>
            </w:r>
          </w:p>
        </w:tc>
      </w:tr>
      <w:tr w:rsidR="00C97589" w:rsidRPr="00C97589" w:rsidTr="00CE3DA0">
        <w:trPr>
          <w:gridAfter w:val="1"/>
          <w:wAfter w:w="256" w:type="dxa"/>
          <w:trHeight w:val="268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lastRenderedPageBreak/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0009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370,6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370,6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370,6  </w:t>
            </w:r>
          </w:p>
        </w:tc>
      </w:tr>
      <w:tr w:rsidR="00C97589" w:rsidRPr="00C97589" w:rsidTr="00CE3DA0">
        <w:trPr>
          <w:gridAfter w:val="1"/>
          <w:wAfter w:w="256" w:type="dxa"/>
          <w:trHeight w:val="142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0010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370,6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370,6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370,6  </w:t>
            </w:r>
          </w:p>
        </w:tc>
      </w:tr>
      <w:tr w:rsidR="00C97589" w:rsidRPr="00C97589" w:rsidTr="00CE3DA0">
        <w:trPr>
          <w:gridAfter w:val="1"/>
          <w:wAfter w:w="256" w:type="dxa"/>
          <w:trHeight w:val="148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0011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370,6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370,6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370,6  </w:t>
            </w:r>
          </w:p>
        </w:tc>
      </w:tr>
      <w:tr w:rsidR="00C97589" w:rsidRPr="00C97589" w:rsidTr="00CE3DA0">
        <w:trPr>
          <w:gridAfter w:val="1"/>
          <w:wAfter w:w="256" w:type="dxa"/>
          <w:trHeight w:val="198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0012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60,3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60,3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60,3  </w:t>
            </w:r>
          </w:p>
        </w:tc>
      </w:tr>
      <w:tr w:rsidR="00C97589" w:rsidRPr="00C97589" w:rsidTr="00CE3DA0">
        <w:trPr>
          <w:gridAfter w:val="1"/>
          <w:wAfter w:w="256" w:type="dxa"/>
          <w:trHeight w:val="129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0014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1 369,7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1 369,7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1 369,7  </w:t>
            </w:r>
          </w:p>
        </w:tc>
      </w:tr>
      <w:tr w:rsidR="00C97589" w:rsidRPr="00C97589" w:rsidTr="00CE3DA0">
        <w:trPr>
          <w:gridAfter w:val="1"/>
          <w:wAfter w:w="256" w:type="dxa"/>
          <w:trHeight w:val="153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lastRenderedPageBreak/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0016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838,1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873,3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910,0  </w:t>
            </w:r>
          </w:p>
        </w:tc>
      </w:tr>
      <w:tr w:rsidR="00BB4266" w:rsidRPr="00C97589" w:rsidTr="00CE3DA0">
        <w:trPr>
          <w:gridAfter w:val="1"/>
          <w:wAfter w:w="256" w:type="dxa"/>
          <w:trHeight w:val="174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0027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759,9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759,9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759,9  </w:t>
            </w:r>
          </w:p>
        </w:tc>
      </w:tr>
      <w:tr w:rsidR="00BB4266" w:rsidRPr="00C97589" w:rsidTr="00CE3DA0">
        <w:trPr>
          <w:gridAfter w:val="1"/>
          <w:wAfter w:w="256" w:type="dxa"/>
          <w:trHeight w:val="174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0028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289,4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289,4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289,4  </w:t>
            </w:r>
          </w:p>
        </w:tc>
      </w:tr>
      <w:tr w:rsidR="00C97589" w:rsidRPr="00C97589" w:rsidTr="00CE3DA0">
        <w:trPr>
          <w:gridAfter w:val="1"/>
          <w:wAfter w:w="256" w:type="dxa"/>
          <w:trHeight w:val="208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0045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392,1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392,1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392,1  </w:t>
            </w:r>
          </w:p>
        </w:tc>
      </w:tr>
      <w:tr w:rsidR="00BB4266" w:rsidRPr="00C97589" w:rsidTr="00CE3DA0">
        <w:trPr>
          <w:gridAfter w:val="1"/>
          <w:wAfter w:w="256" w:type="dxa"/>
          <w:trHeight w:val="349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0029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62,9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62,9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62,9  </w:t>
            </w:r>
          </w:p>
        </w:tc>
      </w:tr>
      <w:tr w:rsidR="00C97589" w:rsidRPr="00C97589" w:rsidTr="00CE3DA0">
        <w:trPr>
          <w:gridAfter w:val="1"/>
          <w:wAfter w:w="256" w:type="dxa"/>
          <w:trHeight w:val="118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lastRenderedPageBreak/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0037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16 809,0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16 809,0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16 809,0  </w:t>
            </w:r>
          </w:p>
        </w:tc>
      </w:tr>
      <w:tr w:rsidR="00C97589" w:rsidRPr="00C97589" w:rsidTr="00CE3DA0">
        <w:trPr>
          <w:gridAfter w:val="1"/>
          <w:wAfter w:w="256" w:type="dxa"/>
          <w:trHeight w:val="172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0043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Субвенции бюджетам городских округов области </w:t>
            </w:r>
            <w:proofErr w:type="gramStart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37,4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37,4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37,4  </w:t>
            </w:r>
          </w:p>
        </w:tc>
      </w:tr>
      <w:tr w:rsidR="00C97589" w:rsidRPr="00C97589" w:rsidTr="00CE3DA0">
        <w:trPr>
          <w:gridAfter w:val="1"/>
          <w:wAfter w:w="256" w:type="dxa"/>
          <w:trHeight w:val="60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40000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>Иные межбюджетные трансферты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 xml:space="preserve">1 138,6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 xml:space="preserve">247,7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C97589">
              <w:rPr>
                <w:rFonts w:ascii="PT Astra Serif" w:eastAsia="Times New Roman" w:hAnsi="PT Astra Serif" w:cs="Arial CYR"/>
                <w:b/>
                <w:bCs/>
              </w:rPr>
              <w:t xml:space="preserve">247,7  </w:t>
            </w:r>
          </w:p>
        </w:tc>
      </w:tr>
      <w:tr w:rsidR="00C97589" w:rsidRPr="00C97589" w:rsidTr="00CE3DA0">
        <w:trPr>
          <w:gridAfter w:val="1"/>
          <w:wAfter w:w="256" w:type="dxa"/>
          <w:trHeight w:val="127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49999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0067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890,9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</w:tr>
      <w:tr w:rsidR="00C97589" w:rsidRPr="00C97589" w:rsidTr="00CE3DA0">
        <w:trPr>
          <w:gridAfter w:val="1"/>
          <w:wAfter w:w="256" w:type="dxa"/>
          <w:trHeight w:val="136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49999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0015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C97589">
              <w:rPr>
                <w:rFonts w:ascii="PT Astra Serif" w:eastAsia="Times New Roman" w:hAnsi="PT Astra Serif" w:cs="Arial CYR"/>
                <w:sz w:val="24"/>
                <w:szCs w:val="24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247,7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247,7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C97589">
              <w:rPr>
                <w:rFonts w:ascii="PT Astra Serif" w:eastAsia="Times New Roman" w:hAnsi="PT Astra Serif" w:cs="Arial CYR"/>
              </w:rPr>
              <w:t xml:space="preserve">247,7  </w:t>
            </w:r>
          </w:p>
        </w:tc>
      </w:tr>
      <w:tr w:rsidR="00C97589" w:rsidRPr="00C97589" w:rsidTr="00CE3DA0">
        <w:trPr>
          <w:gridAfter w:val="1"/>
          <w:wAfter w:w="256" w:type="dxa"/>
          <w:trHeight w:val="37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</w:tr>
      <w:tr w:rsidR="00C97589" w:rsidRPr="00C97589" w:rsidTr="00CE3DA0">
        <w:trPr>
          <w:gridAfter w:val="1"/>
          <w:wAfter w:w="256" w:type="dxa"/>
          <w:trHeight w:val="37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C97589" w:rsidRDefault="00C97589" w:rsidP="00C97589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589" w:rsidRPr="00C97589" w:rsidRDefault="00C97589" w:rsidP="00C9758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</w:tr>
      <w:tr w:rsidR="00CE3DA0" w:rsidTr="00CE3DA0">
        <w:tblPrEx>
          <w:jc w:val="center"/>
        </w:tblPrEx>
        <w:trPr>
          <w:gridBefore w:val="1"/>
          <w:wBefore w:w="426" w:type="dxa"/>
          <w:jc w:val="center"/>
        </w:trPr>
        <w:tc>
          <w:tcPr>
            <w:tcW w:w="6864" w:type="dxa"/>
            <w:gridSpan w:val="7"/>
            <w:hideMark/>
          </w:tcPr>
          <w:p w:rsidR="00CE3DA0" w:rsidRDefault="00CE3DA0" w:rsidP="006D753C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Глава </w:t>
            </w:r>
            <w:proofErr w:type="gramStart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  <w:p w:rsidR="00CE3DA0" w:rsidRDefault="00CE3DA0" w:rsidP="006D753C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53" w:type="dxa"/>
          </w:tcPr>
          <w:p w:rsidR="00CE3DA0" w:rsidRDefault="00CE3DA0" w:rsidP="006D753C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074" w:type="dxa"/>
            <w:gridSpan w:val="5"/>
          </w:tcPr>
          <w:p w:rsidR="00CE3DA0" w:rsidRDefault="00CE3DA0" w:rsidP="006D753C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CE3DA0" w:rsidRDefault="00CE3DA0" w:rsidP="006D753C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CE3DA0" w:rsidRDefault="00CE3DA0" w:rsidP="006D753C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</w:tr>
      <w:tr w:rsidR="00CE3DA0" w:rsidTr="00CE3DA0">
        <w:tblPrEx>
          <w:jc w:val="center"/>
        </w:tblPrEx>
        <w:trPr>
          <w:gridBefore w:val="1"/>
          <w:wBefore w:w="426" w:type="dxa"/>
          <w:jc w:val="center"/>
        </w:trPr>
        <w:tc>
          <w:tcPr>
            <w:tcW w:w="6864" w:type="dxa"/>
            <w:gridSpan w:val="7"/>
            <w:hideMark/>
          </w:tcPr>
          <w:p w:rsidR="00CE3DA0" w:rsidRDefault="00CE3DA0" w:rsidP="006D753C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353" w:type="dxa"/>
          </w:tcPr>
          <w:p w:rsidR="00CE3DA0" w:rsidRDefault="00CE3DA0" w:rsidP="006D753C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074" w:type="dxa"/>
            <w:gridSpan w:val="5"/>
            <w:hideMark/>
          </w:tcPr>
          <w:p w:rsidR="00CE3DA0" w:rsidRDefault="00CE3DA0" w:rsidP="006D753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F8539B" w:rsidRDefault="00F8539B" w:rsidP="001F5F22"/>
    <w:sectPr w:rsidR="00F8539B" w:rsidSect="00C97589">
      <w:pgSz w:w="16839" w:h="11907" w:orient="landscape" w:code="9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1401B"/>
    <w:rsid w:val="00093F82"/>
    <w:rsid w:val="001F5F22"/>
    <w:rsid w:val="00317840"/>
    <w:rsid w:val="00513FAC"/>
    <w:rsid w:val="00BA7F3A"/>
    <w:rsid w:val="00BB4266"/>
    <w:rsid w:val="00C97589"/>
    <w:rsid w:val="00CE3DA0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2022-12-15T12:47:00Z</cp:lastPrinted>
  <dcterms:created xsi:type="dcterms:W3CDTF">2022-12-13T10:24:00Z</dcterms:created>
  <dcterms:modified xsi:type="dcterms:W3CDTF">2022-12-15T12:47:00Z</dcterms:modified>
</cp:coreProperties>
</file>