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02" w:rsidRDefault="00B44F02">
      <w:pPr>
        <w:rPr>
          <w:rStyle w:val="a3"/>
          <w:rFonts w:cs="Arial"/>
          <w:color w:val="80000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3"/>
          <w:rFonts w:ascii="inherit" w:hAnsi="inherit" w:cs="Arial"/>
          <w:color w:val="800000"/>
          <w:bdr w:val="none" w:sz="0" w:space="0" w:color="auto" w:frame="1"/>
          <w:shd w:val="clear" w:color="auto" w:fill="FFFFFF"/>
        </w:rPr>
        <w:t>ПАМЯТКА ПРАВИЛА ПОЖАРНОЙ БЕЗОПАСНОСТИ ПРИ НАХОЖДЕНИИ В ЛЕСУ. </w:t>
      </w:r>
    </w:p>
    <w:p w:rsidR="0035492B" w:rsidRDefault="00B44F02">
      <w:pPr>
        <w:rPr>
          <w:rFonts w:ascii="Arial" w:hAnsi="Arial" w:cs="Arial"/>
          <w:color w:val="3B4256"/>
          <w:shd w:val="clear" w:color="auto" w:fill="FFFFFF"/>
        </w:rPr>
      </w:pPr>
      <w:r>
        <w:rPr>
          <w:rFonts w:ascii="inherit" w:hAnsi="inherit" w:cs="Arial"/>
          <w:b/>
          <w:bCs/>
          <w:color w:val="80000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3B4256"/>
          <w:shd w:val="clear" w:color="auto" w:fill="FFFFFF"/>
        </w:rPr>
        <w:t xml:space="preserve">В большинстве случаев лесные пожары возникают из-за людской небрежности, это около 90% от всех природных пожаров, причины этому </w:t>
      </w:r>
      <w:proofErr w:type="gramStart"/>
      <w:r>
        <w:rPr>
          <w:rFonts w:ascii="Arial" w:hAnsi="Arial" w:cs="Arial"/>
          <w:color w:val="3B4256"/>
          <w:shd w:val="clear" w:color="auto" w:fill="FFFFFF"/>
        </w:rPr>
        <w:t>-н</w:t>
      </w:r>
      <w:proofErr w:type="gramEnd"/>
      <w:r>
        <w:rPr>
          <w:rFonts w:ascii="Arial" w:hAnsi="Arial" w:cs="Arial"/>
          <w:color w:val="3B4256"/>
          <w:shd w:val="clear" w:color="auto" w:fill="FFFFFF"/>
        </w:rPr>
        <w:t>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другое; 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 xml:space="preserve">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</w:t>
      </w:r>
      <w:proofErr w:type="gramStart"/>
      <w:r>
        <w:rPr>
          <w:rFonts w:ascii="Arial" w:hAnsi="Arial" w:cs="Arial"/>
          <w:color w:val="3B4256"/>
          <w:shd w:val="clear" w:color="auto" w:fill="FFFFFF"/>
        </w:rPr>
        <w:t>При сильной задымленности дышать лучше возле земли, при этом рот и нос прикройте любой тканью сложенной в несколько слоев; 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  <w:shd w:val="clear" w:color="auto" w:fill="FFFFFF"/>
        </w:rPr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 </w:t>
      </w:r>
      <w:proofErr w:type="gramEnd"/>
    </w:p>
    <w:p w:rsidR="00B44F02" w:rsidRDefault="00B44F02">
      <w:pPr>
        <w:rPr>
          <w:rFonts w:ascii="Arial" w:hAnsi="Arial" w:cs="Arial"/>
          <w:color w:val="3B4256"/>
          <w:shd w:val="clear" w:color="auto" w:fill="FFFFFF"/>
        </w:rPr>
      </w:pPr>
    </w:p>
    <w:p w:rsidR="00B44F02" w:rsidRDefault="00B44F02">
      <w:pPr>
        <w:rPr>
          <w:rFonts w:ascii="Arial" w:hAnsi="Arial" w:cs="Arial"/>
          <w:color w:val="3B4256"/>
          <w:shd w:val="clear" w:color="auto" w:fill="FFFFFF"/>
        </w:rPr>
      </w:pPr>
    </w:p>
    <w:p w:rsidR="00B44F02" w:rsidRDefault="00B44F02">
      <w:r>
        <w:rPr>
          <w:rFonts w:ascii="Arial" w:hAnsi="Arial" w:cs="Arial"/>
          <w:color w:val="3B4256"/>
          <w:shd w:val="clear" w:color="auto" w:fill="FFFFFF"/>
        </w:rPr>
        <w:t>МКУ «Управление по делам ГО и ЧС»</w:t>
      </w:r>
      <w:r w:rsidR="00305CBC">
        <w:rPr>
          <w:rFonts w:ascii="Arial" w:hAnsi="Arial" w:cs="Arial"/>
          <w:color w:val="3B4256"/>
          <w:shd w:val="clear" w:color="auto" w:fill="FFFFFF"/>
        </w:rPr>
        <w:t xml:space="preserve">                 </w:t>
      </w:r>
    </w:p>
    <w:sectPr w:rsidR="00B44F02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305CBC"/>
    <w:rsid w:val="0035492B"/>
    <w:rsid w:val="007A7B21"/>
    <w:rsid w:val="008F6873"/>
    <w:rsid w:val="00B44F02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2021-08-19T11:23:00Z</dcterms:created>
  <dcterms:modified xsi:type="dcterms:W3CDTF">2021-08-19T11:23:00Z</dcterms:modified>
</cp:coreProperties>
</file>