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76"/>
        <w:tblW w:w="11223" w:type="dxa"/>
        <w:tblLook w:val="04A0" w:firstRow="1" w:lastRow="0" w:firstColumn="1" w:lastColumn="0" w:noHBand="0" w:noVBand="1"/>
      </w:tblPr>
      <w:tblGrid>
        <w:gridCol w:w="2054"/>
        <w:gridCol w:w="227"/>
        <w:gridCol w:w="1384"/>
        <w:gridCol w:w="1722"/>
        <w:gridCol w:w="1463"/>
        <w:gridCol w:w="1463"/>
        <w:gridCol w:w="1463"/>
        <w:gridCol w:w="1211"/>
        <w:gridCol w:w="236"/>
      </w:tblGrid>
      <w:tr w:rsidR="00B06AF4" w:rsidRPr="00346B6E" w:rsidTr="00B06AF4">
        <w:trPr>
          <w:trHeight w:val="14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2B6" w:rsidRDefault="005132B6" w:rsidP="00B06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5132B6" w:rsidRDefault="005132B6" w:rsidP="00B06AF4">
            <w:pPr>
              <w:rPr>
                <w:rFonts w:ascii="Calibri" w:hAnsi="Calibri"/>
                <w:sz w:val="22"/>
                <w:szCs w:val="22"/>
              </w:rPr>
            </w:pPr>
          </w:p>
          <w:p w:rsidR="00346B6E" w:rsidRPr="005132B6" w:rsidRDefault="00346B6E" w:rsidP="00B06A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6E" w:rsidRPr="00346B6E" w:rsidRDefault="00346B6E" w:rsidP="00B06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B06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B7C" w:rsidRPr="00346B6E" w:rsidRDefault="00794B7C" w:rsidP="00B06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B06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B06A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B06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B06A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B06A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6B6E" w:rsidRPr="001609CF" w:rsidTr="00B06AF4">
        <w:trPr>
          <w:gridAfter w:val="1"/>
          <w:wAfter w:w="236" w:type="dxa"/>
          <w:trHeight w:val="315"/>
        </w:trPr>
        <w:tc>
          <w:tcPr>
            <w:tcW w:w="109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6F8" w:rsidRPr="0011602B" w:rsidRDefault="007C26F8" w:rsidP="00B06AF4">
            <w:pPr>
              <w:pStyle w:val="1"/>
              <w:rPr>
                <w:rStyle w:val="ad"/>
                <w:color w:val="17365D"/>
                <w:sz w:val="48"/>
                <w:szCs w:val="48"/>
                <w:lang w:val="en-US"/>
              </w:rPr>
            </w:pPr>
          </w:p>
          <w:p w:rsidR="001B084B" w:rsidRDefault="007C26F8" w:rsidP="00B06AF4">
            <w:pPr>
              <w:pStyle w:val="1"/>
              <w:ind w:left="-426"/>
              <w:jc w:val="center"/>
              <w:rPr>
                <w:rStyle w:val="ad"/>
                <w:color w:val="17365D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6819900" cy="4672691"/>
                  <wp:effectExtent l="19050" t="0" r="0" b="0"/>
                  <wp:docPr id="6" name="Рисунок 6" descr="сквер хими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квер хими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558" cy="4672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2B6" w:rsidRPr="00303489" w:rsidRDefault="005132B6" w:rsidP="00B06AF4">
            <w:pPr>
              <w:pStyle w:val="1"/>
              <w:jc w:val="center"/>
              <w:rPr>
                <w:rStyle w:val="ad"/>
                <w:color w:val="17365D"/>
                <w:sz w:val="48"/>
                <w:szCs w:val="48"/>
              </w:rPr>
            </w:pPr>
            <w:r w:rsidRPr="00303489">
              <w:rPr>
                <w:rStyle w:val="ad"/>
                <w:color w:val="17365D"/>
                <w:sz w:val="48"/>
                <w:szCs w:val="48"/>
              </w:rPr>
              <w:t>Бюджет для граждан</w:t>
            </w:r>
          </w:p>
          <w:p w:rsidR="005132B6" w:rsidRPr="00303489" w:rsidRDefault="005132B6" w:rsidP="00B06AF4">
            <w:pPr>
              <w:pStyle w:val="1"/>
              <w:jc w:val="center"/>
              <w:rPr>
                <w:rStyle w:val="ad"/>
                <w:color w:val="17365D"/>
                <w:sz w:val="48"/>
                <w:szCs w:val="48"/>
              </w:rPr>
            </w:pPr>
            <w:r w:rsidRPr="00303489">
              <w:rPr>
                <w:rStyle w:val="ad"/>
                <w:color w:val="17365D"/>
                <w:sz w:val="48"/>
                <w:szCs w:val="48"/>
              </w:rPr>
              <w:t xml:space="preserve"> на 202</w:t>
            </w:r>
            <w:r w:rsidR="0011602B" w:rsidRPr="0011602B">
              <w:rPr>
                <w:rStyle w:val="ad"/>
                <w:color w:val="17365D"/>
                <w:sz w:val="48"/>
                <w:szCs w:val="48"/>
              </w:rPr>
              <w:t>2</w:t>
            </w:r>
            <w:r w:rsidRPr="00303489">
              <w:rPr>
                <w:rStyle w:val="ad"/>
                <w:color w:val="17365D"/>
                <w:sz w:val="48"/>
                <w:szCs w:val="48"/>
              </w:rPr>
              <w:t xml:space="preserve"> год</w:t>
            </w:r>
            <w:r w:rsidR="00FD7B0A">
              <w:rPr>
                <w:rStyle w:val="ad"/>
                <w:color w:val="17365D"/>
                <w:sz w:val="48"/>
                <w:szCs w:val="48"/>
              </w:rPr>
              <w:t xml:space="preserve"> </w:t>
            </w:r>
            <w:r w:rsidRPr="00303489">
              <w:rPr>
                <w:rStyle w:val="ad"/>
                <w:color w:val="17365D"/>
                <w:sz w:val="48"/>
                <w:szCs w:val="48"/>
              </w:rPr>
              <w:t>и на плановый период 202</w:t>
            </w:r>
            <w:r w:rsidR="0011602B" w:rsidRPr="0011602B">
              <w:rPr>
                <w:rStyle w:val="ad"/>
                <w:color w:val="17365D"/>
                <w:sz w:val="48"/>
                <w:szCs w:val="48"/>
              </w:rPr>
              <w:t>3</w:t>
            </w:r>
            <w:r w:rsidRPr="00303489">
              <w:rPr>
                <w:rStyle w:val="ad"/>
                <w:color w:val="17365D"/>
                <w:sz w:val="48"/>
                <w:szCs w:val="48"/>
              </w:rPr>
              <w:t xml:space="preserve"> и 202</w:t>
            </w:r>
            <w:r w:rsidR="0011602B" w:rsidRPr="0011602B">
              <w:rPr>
                <w:rStyle w:val="ad"/>
                <w:color w:val="17365D"/>
                <w:sz w:val="48"/>
                <w:szCs w:val="48"/>
              </w:rPr>
              <w:t>4</w:t>
            </w:r>
            <w:r w:rsidRPr="00303489">
              <w:rPr>
                <w:rStyle w:val="ad"/>
                <w:color w:val="17365D"/>
                <w:sz w:val="48"/>
                <w:szCs w:val="48"/>
              </w:rPr>
              <w:t xml:space="preserve"> годов муниципального образования города Шиханы </w:t>
            </w:r>
            <w:r w:rsidR="00131491" w:rsidRPr="00303489">
              <w:rPr>
                <w:rStyle w:val="ad"/>
                <w:color w:val="17365D"/>
                <w:sz w:val="48"/>
                <w:szCs w:val="48"/>
              </w:rPr>
              <w:t>С</w:t>
            </w:r>
            <w:r w:rsidRPr="00303489">
              <w:rPr>
                <w:rStyle w:val="ad"/>
                <w:color w:val="17365D"/>
                <w:sz w:val="48"/>
                <w:szCs w:val="48"/>
              </w:rPr>
              <w:t>аратовской области</w:t>
            </w:r>
          </w:p>
          <w:p w:rsidR="005132B6" w:rsidRDefault="005132B6" w:rsidP="00B06AF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5132B6" w:rsidRDefault="005132B6" w:rsidP="00B06AF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5132B6" w:rsidRDefault="005132B6" w:rsidP="00B06AF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5132B6" w:rsidRDefault="005132B6" w:rsidP="00B06AF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5132B6" w:rsidRDefault="005132B6" w:rsidP="00B06AF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5132B6" w:rsidRDefault="005132B6" w:rsidP="00B06AF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5132B6" w:rsidRDefault="005132B6" w:rsidP="00B06AF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5132B6" w:rsidRDefault="005132B6" w:rsidP="00B06AF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5132B6" w:rsidRDefault="005132B6" w:rsidP="00B06AF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5132B6" w:rsidRDefault="005132B6" w:rsidP="00B06AF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5132B6" w:rsidRDefault="005132B6" w:rsidP="00B06AF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E56C53" w:rsidRPr="0011501E" w:rsidRDefault="00E56C53" w:rsidP="00B06AF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A024B7" w:rsidRPr="0011501E" w:rsidRDefault="00A024B7" w:rsidP="00B06AF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1501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Содержание</w:t>
            </w:r>
          </w:p>
          <w:p w:rsidR="00303451" w:rsidRPr="0011501E" w:rsidRDefault="00303451" w:rsidP="00B06AF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8124"/>
              <w:gridCol w:w="997"/>
            </w:tblGrid>
            <w:tr w:rsidR="00A024B7" w:rsidRPr="0011501E" w:rsidTr="005132B6">
              <w:tc>
                <w:tcPr>
                  <w:tcW w:w="8124" w:type="dxa"/>
                </w:tcPr>
                <w:p w:rsidR="00A024B7" w:rsidRPr="0011501E" w:rsidRDefault="00A024B7" w:rsidP="0029590F">
                  <w:pPr>
                    <w:framePr w:hSpace="180" w:wrap="around" w:vAnchor="page" w:hAnchor="margin" w:xAlign="center" w:y="376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1501E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Раздел</w:t>
                  </w:r>
                </w:p>
                <w:p w:rsidR="00A024B7" w:rsidRPr="0011501E" w:rsidRDefault="00A024B7" w:rsidP="0029590F">
                  <w:pPr>
                    <w:framePr w:hSpace="180" w:wrap="around" w:vAnchor="page" w:hAnchor="margin" w:xAlign="center" w:y="376"/>
                    <w:ind w:left="33" w:hanging="33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7" w:type="dxa"/>
                </w:tcPr>
                <w:p w:rsidR="00A024B7" w:rsidRPr="0011501E" w:rsidRDefault="00A024B7" w:rsidP="0029590F">
                  <w:pPr>
                    <w:framePr w:hSpace="180" w:wrap="around" w:vAnchor="page" w:hAnchor="margin" w:xAlign="center" w:y="376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1501E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Стр.</w:t>
                  </w:r>
                </w:p>
              </w:tc>
            </w:tr>
            <w:tr w:rsidR="00A024B7" w:rsidRPr="0011501E" w:rsidTr="005132B6">
              <w:tc>
                <w:tcPr>
                  <w:tcW w:w="8124" w:type="dxa"/>
                </w:tcPr>
                <w:p w:rsidR="00A024B7" w:rsidRPr="0011501E" w:rsidRDefault="00A024B7" w:rsidP="0029590F">
                  <w:pPr>
                    <w:framePr w:hSpace="180" w:wrap="around" w:vAnchor="page" w:hAnchor="margin" w:xAlign="center" w:y="376"/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  <w:r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1. Основные показатели прогноза социально-экономического развития</w:t>
                  </w:r>
                  <w:r w:rsidR="005F3A7C"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городского округа</w:t>
                  </w:r>
                  <w:r w:rsidR="00381F40"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 Шиханы</w:t>
                  </w:r>
                </w:p>
                <w:p w:rsidR="00A024B7" w:rsidRPr="0011501E" w:rsidRDefault="00A024B7" w:rsidP="0029590F">
                  <w:pPr>
                    <w:framePr w:hSpace="180" w:wrap="around" w:vAnchor="page" w:hAnchor="margin" w:xAlign="center" w:y="376"/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997" w:type="dxa"/>
                </w:tcPr>
                <w:p w:rsidR="00A024B7" w:rsidRPr="00737623" w:rsidRDefault="00737623" w:rsidP="0029590F">
                  <w:pPr>
                    <w:framePr w:hSpace="180" w:wrap="around" w:vAnchor="page" w:hAnchor="margin" w:xAlign="center" w:y="376"/>
                    <w:jc w:val="center"/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  <w:lang w:val="en-US"/>
                    </w:rPr>
                    <w:t>3</w:t>
                  </w:r>
                </w:p>
              </w:tc>
            </w:tr>
            <w:tr w:rsidR="00303451" w:rsidRPr="0011501E" w:rsidTr="005132B6">
              <w:tc>
                <w:tcPr>
                  <w:tcW w:w="8124" w:type="dxa"/>
                </w:tcPr>
                <w:p w:rsidR="00303451" w:rsidRPr="0011501E" w:rsidRDefault="00303451" w:rsidP="0029590F">
                  <w:pPr>
                    <w:framePr w:hSpace="180" w:wrap="around" w:vAnchor="page" w:hAnchor="margin" w:xAlign="center" w:y="376"/>
                    <w:rPr>
                      <w:i/>
                      <w:sz w:val="28"/>
                      <w:szCs w:val="28"/>
                      <w:u w:val="single"/>
                    </w:rPr>
                  </w:pPr>
                  <w:r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2. Общий объем и структура доходов  бюджета </w:t>
                  </w:r>
                  <w:r w:rsidR="005F3A7C"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городского округа </w:t>
                  </w:r>
                  <w:r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Шиханы</w:t>
                  </w:r>
                </w:p>
                <w:p w:rsidR="00303451" w:rsidRPr="0011501E" w:rsidRDefault="00303451" w:rsidP="0029590F">
                  <w:pPr>
                    <w:framePr w:hSpace="180" w:wrap="around" w:vAnchor="page" w:hAnchor="margin" w:xAlign="center" w:y="376"/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997" w:type="dxa"/>
                </w:tcPr>
                <w:p w:rsidR="00303451" w:rsidRPr="00737623" w:rsidRDefault="00737623" w:rsidP="0029590F">
                  <w:pPr>
                    <w:framePr w:hSpace="180" w:wrap="around" w:vAnchor="page" w:hAnchor="margin" w:xAlign="center" w:y="376"/>
                    <w:jc w:val="center"/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  <w:lang w:val="en-US"/>
                    </w:rPr>
                    <w:t>4</w:t>
                  </w:r>
                </w:p>
              </w:tc>
            </w:tr>
            <w:tr w:rsidR="00303451" w:rsidRPr="0011501E" w:rsidTr="005132B6">
              <w:tc>
                <w:tcPr>
                  <w:tcW w:w="8124" w:type="dxa"/>
                </w:tcPr>
                <w:p w:rsidR="00314668" w:rsidRPr="0011501E" w:rsidRDefault="00314668" w:rsidP="0029590F">
                  <w:pPr>
                    <w:framePr w:hSpace="180" w:wrap="around" w:vAnchor="page" w:hAnchor="margin" w:xAlign="center" w:y="376"/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  <w:r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3</w:t>
                  </w:r>
                  <w:r w:rsidR="00303451"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. </w:t>
                  </w:r>
                  <w:r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Общий объем и структура расходов бюджета </w:t>
                  </w:r>
                  <w:r w:rsidR="005F3A7C"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городского округа</w:t>
                  </w:r>
                  <w:r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 Шиханы</w:t>
                  </w:r>
                </w:p>
                <w:p w:rsidR="00303451" w:rsidRPr="0011501E" w:rsidRDefault="00303451" w:rsidP="0029590F">
                  <w:pPr>
                    <w:framePr w:hSpace="180" w:wrap="around" w:vAnchor="page" w:hAnchor="margin" w:xAlign="center" w:y="376"/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997" w:type="dxa"/>
                </w:tcPr>
                <w:p w:rsidR="00303451" w:rsidRPr="0011501E" w:rsidRDefault="0009228B" w:rsidP="0029590F">
                  <w:pPr>
                    <w:framePr w:hSpace="180" w:wrap="around" w:vAnchor="page" w:hAnchor="margin" w:xAlign="center" w:y="376"/>
                    <w:jc w:val="center"/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7</w:t>
                  </w:r>
                </w:p>
              </w:tc>
            </w:tr>
            <w:tr w:rsidR="00303451" w:rsidRPr="0011501E" w:rsidTr="005132B6">
              <w:tc>
                <w:tcPr>
                  <w:tcW w:w="8124" w:type="dxa"/>
                </w:tcPr>
                <w:p w:rsidR="00303451" w:rsidRPr="0011501E" w:rsidRDefault="00885AB6" w:rsidP="0029590F">
                  <w:pPr>
                    <w:framePr w:hSpace="180" w:wrap="around" w:vAnchor="page" w:hAnchor="margin" w:xAlign="center" w:y="376"/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  <w:r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4</w:t>
                  </w:r>
                  <w:r w:rsidR="00303451"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. </w:t>
                  </w:r>
                  <w:r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Сведения о расходах бюджета </w:t>
                  </w:r>
                  <w:r w:rsidR="005F3A7C"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городского округа</w:t>
                  </w:r>
                  <w:r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 Шиханы на реализацию муниципальных программ</w:t>
                  </w:r>
                </w:p>
                <w:p w:rsidR="00303451" w:rsidRPr="0011501E" w:rsidRDefault="00303451" w:rsidP="0029590F">
                  <w:pPr>
                    <w:framePr w:hSpace="180" w:wrap="around" w:vAnchor="page" w:hAnchor="margin" w:xAlign="center" w:y="376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7" w:type="dxa"/>
                </w:tcPr>
                <w:p w:rsidR="00303451" w:rsidRPr="0011501E" w:rsidRDefault="00A04BC5" w:rsidP="0029590F">
                  <w:pPr>
                    <w:framePr w:hSpace="180" w:wrap="around" w:vAnchor="page" w:hAnchor="margin" w:xAlign="center" w:y="376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10</w:t>
                  </w:r>
                </w:p>
              </w:tc>
            </w:tr>
            <w:tr w:rsidR="00303451" w:rsidRPr="0011501E" w:rsidTr="005132B6">
              <w:tc>
                <w:tcPr>
                  <w:tcW w:w="8124" w:type="dxa"/>
                </w:tcPr>
                <w:p w:rsidR="002838A2" w:rsidRPr="0011501E" w:rsidRDefault="002838A2" w:rsidP="0029590F">
                  <w:pPr>
                    <w:framePr w:hSpace="180" w:wrap="around" w:vAnchor="page" w:hAnchor="margin" w:xAlign="center" w:y="376"/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  <w:r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5. Сведения о социально-значимых проектах предусмотренных к финансированию за счет средств бюджета </w:t>
                  </w:r>
                  <w:r w:rsidR="005F3A7C"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городского округа</w:t>
                  </w:r>
                  <w:r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 Шиханы</w:t>
                  </w:r>
                </w:p>
                <w:p w:rsidR="00303451" w:rsidRPr="0011501E" w:rsidRDefault="00303451" w:rsidP="0029590F">
                  <w:pPr>
                    <w:framePr w:hSpace="180" w:wrap="around" w:vAnchor="page" w:hAnchor="margin" w:xAlign="center" w:y="376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7" w:type="dxa"/>
                </w:tcPr>
                <w:p w:rsidR="00303451" w:rsidRPr="0011501E" w:rsidRDefault="00562BC3" w:rsidP="0029590F">
                  <w:pPr>
                    <w:framePr w:hSpace="180" w:wrap="around" w:vAnchor="page" w:hAnchor="margin" w:xAlign="center" w:y="376"/>
                    <w:jc w:val="center"/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  <w:r w:rsidRPr="0011501E"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1</w:t>
                  </w:r>
                  <w:r w:rsidR="00F12957"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8</w:t>
                  </w:r>
                </w:p>
              </w:tc>
            </w:tr>
            <w:tr w:rsidR="00303451" w:rsidRPr="0011501E" w:rsidTr="005132B6">
              <w:tc>
                <w:tcPr>
                  <w:tcW w:w="8124" w:type="dxa"/>
                </w:tcPr>
                <w:p w:rsidR="00303451" w:rsidRPr="0011501E" w:rsidRDefault="00314668" w:rsidP="0029590F">
                  <w:pPr>
                    <w:framePr w:hSpace="180" w:wrap="around" w:vAnchor="page" w:hAnchor="margin" w:xAlign="center" w:y="376"/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  <w:r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6</w:t>
                  </w:r>
                  <w:r w:rsidR="00303451"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. </w:t>
                  </w:r>
                  <w:r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Сведения об объемах муниципального долга</w:t>
                  </w:r>
                  <w:r w:rsidR="00F12957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 </w:t>
                  </w:r>
                  <w:r w:rsidR="005F3A7C"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городского округа</w:t>
                  </w:r>
                  <w:r w:rsidR="00DF5D07"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 Шиханы </w:t>
                  </w:r>
                </w:p>
                <w:p w:rsidR="00062BE6" w:rsidRPr="0011501E" w:rsidRDefault="00062BE6" w:rsidP="0029590F">
                  <w:pPr>
                    <w:framePr w:hSpace="180" w:wrap="around" w:vAnchor="page" w:hAnchor="margin" w:xAlign="center" w:y="376"/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997" w:type="dxa"/>
                </w:tcPr>
                <w:p w:rsidR="00303451" w:rsidRPr="00F12957" w:rsidRDefault="00A04BC5" w:rsidP="0029590F">
                  <w:pPr>
                    <w:framePr w:hSpace="180" w:wrap="around" w:vAnchor="page" w:hAnchor="margin" w:xAlign="center" w:y="376"/>
                    <w:jc w:val="center"/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1</w:t>
                  </w:r>
                  <w:r w:rsidR="00F12957"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9</w:t>
                  </w:r>
                </w:p>
              </w:tc>
            </w:tr>
            <w:tr w:rsidR="00303451" w:rsidRPr="00C27B6E" w:rsidTr="005132B6">
              <w:tc>
                <w:tcPr>
                  <w:tcW w:w="8124" w:type="dxa"/>
                </w:tcPr>
                <w:p w:rsidR="00303451" w:rsidRPr="0011501E" w:rsidRDefault="00314668" w:rsidP="0029590F">
                  <w:pPr>
                    <w:framePr w:hSpace="180" w:wrap="around" w:vAnchor="page" w:hAnchor="margin" w:xAlign="center" w:y="376"/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  <w:r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7</w:t>
                  </w:r>
                  <w:r w:rsidR="00303451"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. </w:t>
                  </w:r>
                  <w:r w:rsidRPr="0011501E">
                    <w:rPr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Контактная информация</w:t>
                  </w:r>
                </w:p>
                <w:p w:rsidR="00303451" w:rsidRPr="0011501E" w:rsidRDefault="00303451" w:rsidP="0029590F">
                  <w:pPr>
                    <w:framePr w:hSpace="180" w:wrap="around" w:vAnchor="page" w:hAnchor="margin" w:xAlign="center" w:y="376"/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997" w:type="dxa"/>
                </w:tcPr>
                <w:p w:rsidR="00303451" w:rsidRPr="00623A71" w:rsidRDefault="00F12957" w:rsidP="0029590F">
                  <w:pPr>
                    <w:framePr w:hSpace="180" w:wrap="around" w:vAnchor="page" w:hAnchor="margin" w:xAlign="center" w:y="376"/>
                    <w:jc w:val="center"/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  <w:t>20</w:t>
                  </w:r>
                </w:p>
              </w:tc>
            </w:tr>
          </w:tbl>
          <w:p w:rsidR="00A024B7" w:rsidRPr="00C27B6E" w:rsidRDefault="00A024B7" w:rsidP="00B06AF4">
            <w:pPr>
              <w:rPr>
                <w:rFonts w:ascii="Calibri" w:hAnsi="Calibri"/>
                <w:b/>
                <w:bCs/>
                <w:color w:val="000000"/>
                <w:highlight w:val="green"/>
              </w:rPr>
            </w:pPr>
          </w:p>
          <w:p w:rsidR="000D6C85" w:rsidRPr="00C27B6E" w:rsidRDefault="000D6C85" w:rsidP="00B06AF4">
            <w:pPr>
              <w:rPr>
                <w:rFonts w:ascii="Calibri" w:hAnsi="Calibri"/>
                <w:b/>
                <w:bCs/>
                <w:color w:val="000000"/>
                <w:highlight w:val="green"/>
              </w:rPr>
            </w:pPr>
          </w:p>
          <w:p w:rsidR="00A024B7" w:rsidRPr="00C27B6E" w:rsidRDefault="00A024B7" w:rsidP="00B06AF4">
            <w:pPr>
              <w:rPr>
                <w:rFonts w:ascii="Calibri" w:hAnsi="Calibri"/>
                <w:b/>
                <w:bCs/>
                <w:color w:val="000000"/>
                <w:highlight w:val="green"/>
              </w:rPr>
            </w:pPr>
          </w:p>
          <w:p w:rsidR="00A024B7" w:rsidRPr="00C27B6E" w:rsidRDefault="00A024B7" w:rsidP="00B06AF4">
            <w:pPr>
              <w:rPr>
                <w:rFonts w:ascii="Calibri" w:hAnsi="Calibri"/>
                <w:b/>
                <w:bCs/>
                <w:color w:val="000000"/>
                <w:highlight w:val="green"/>
              </w:rPr>
            </w:pPr>
          </w:p>
          <w:p w:rsidR="00303451" w:rsidRPr="00C27B6E" w:rsidRDefault="00303451" w:rsidP="00B06AF4">
            <w:pPr>
              <w:rPr>
                <w:rFonts w:ascii="Calibri" w:hAnsi="Calibri"/>
                <w:b/>
                <w:bCs/>
                <w:color w:val="000000"/>
                <w:highlight w:val="green"/>
              </w:rPr>
            </w:pPr>
          </w:p>
          <w:p w:rsidR="00303451" w:rsidRPr="00C27B6E" w:rsidRDefault="00303451" w:rsidP="00B06AF4">
            <w:pPr>
              <w:rPr>
                <w:rFonts w:ascii="Calibri" w:hAnsi="Calibri"/>
                <w:b/>
                <w:bCs/>
                <w:color w:val="000000"/>
                <w:highlight w:val="green"/>
              </w:rPr>
            </w:pPr>
          </w:p>
          <w:p w:rsidR="00303451" w:rsidRPr="00C27B6E" w:rsidRDefault="00303451" w:rsidP="00B06AF4">
            <w:pPr>
              <w:rPr>
                <w:rFonts w:ascii="Calibri" w:hAnsi="Calibri"/>
                <w:b/>
                <w:bCs/>
                <w:color w:val="000000"/>
                <w:highlight w:val="green"/>
              </w:rPr>
            </w:pPr>
          </w:p>
          <w:p w:rsidR="00303451" w:rsidRPr="00C27B6E" w:rsidRDefault="00303451" w:rsidP="00B06AF4">
            <w:pPr>
              <w:rPr>
                <w:rFonts w:ascii="Calibri" w:hAnsi="Calibri"/>
                <w:b/>
                <w:bCs/>
                <w:color w:val="000000"/>
                <w:highlight w:val="green"/>
              </w:rPr>
            </w:pPr>
          </w:p>
          <w:p w:rsidR="00303451" w:rsidRPr="00C27B6E" w:rsidRDefault="00303451" w:rsidP="00B06AF4">
            <w:pPr>
              <w:rPr>
                <w:rFonts w:ascii="Calibri" w:hAnsi="Calibri"/>
                <w:b/>
                <w:bCs/>
                <w:color w:val="000000"/>
                <w:highlight w:val="green"/>
              </w:rPr>
            </w:pPr>
          </w:p>
          <w:p w:rsidR="00303451" w:rsidRPr="00C27B6E" w:rsidRDefault="00303451" w:rsidP="00B06AF4">
            <w:pPr>
              <w:rPr>
                <w:rFonts w:ascii="Calibri" w:hAnsi="Calibri"/>
                <w:b/>
                <w:bCs/>
                <w:color w:val="000000"/>
                <w:highlight w:val="green"/>
              </w:rPr>
            </w:pPr>
          </w:p>
          <w:p w:rsidR="00A024B7" w:rsidRPr="00C27B6E" w:rsidRDefault="00A024B7" w:rsidP="00B06AF4">
            <w:pPr>
              <w:rPr>
                <w:rFonts w:ascii="Calibri" w:hAnsi="Calibri"/>
                <w:b/>
                <w:bCs/>
                <w:color w:val="000000"/>
                <w:highlight w:val="green"/>
              </w:rPr>
            </w:pPr>
          </w:p>
          <w:p w:rsidR="00A024B7" w:rsidRPr="00C27B6E" w:rsidRDefault="00A024B7" w:rsidP="00B06AF4">
            <w:pPr>
              <w:rPr>
                <w:rFonts w:ascii="Calibri" w:hAnsi="Calibri"/>
                <w:b/>
                <w:bCs/>
                <w:color w:val="000000"/>
                <w:highlight w:val="green"/>
              </w:rPr>
            </w:pPr>
          </w:p>
          <w:p w:rsidR="00A024B7" w:rsidRPr="00C27B6E" w:rsidRDefault="00A024B7" w:rsidP="00B06AF4">
            <w:pPr>
              <w:rPr>
                <w:rFonts w:ascii="Calibri" w:hAnsi="Calibri"/>
                <w:b/>
                <w:bCs/>
                <w:color w:val="000000"/>
                <w:highlight w:val="green"/>
              </w:rPr>
            </w:pPr>
          </w:p>
          <w:p w:rsidR="00A024B7" w:rsidRDefault="00A024B7" w:rsidP="00B06AF4">
            <w:pPr>
              <w:rPr>
                <w:rFonts w:ascii="Calibri" w:hAnsi="Calibri"/>
                <w:b/>
                <w:bCs/>
                <w:color w:val="000000"/>
                <w:highlight w:val="green"/>
              </w:rPr>
            </w:pPr>
          </w:p>
          <w:p w:rsidR="005132B6" w:rsidRDefault="005132B6" w:rsidP="00B06AF4">
            <w:pPr>
              <w:rPr>
                <w:rFonts w:ascii="Calibri" w:hAnsi="Calibri"/>
                <w:b/>
                <w:bCs/>
                <w:color w:val="000000"/>
                <w:highlight w:val="green"/>
              </w:rPr>
            </w:pPr>
          </w:p>
          <w:p w:rsidR="005132B6" w:rsidRDefault="005132B6" w:rsidP="00B06AF4">
            <w:pPr>
              <w:rPr>
                <w:rFonts w:ascii="Calibri" w:hAnsi="Calibri"/>
                <w:b/>
                <w:bCs/>
                <w:color w:val="000000"/>
                <w:highlight w:val="green"/>
              </w:rPr>
            </w:pPr>
          </w:p>
          <w:p w:rsidR="005132B6" w:rsidRDefault="005132B6" w:rsidP="00B06AF4">
            <w:pPr>
              <w:rPr>
                <w:rFonts w:ascii="Calibri" w:hAnsi="Calibri"/>
                <w:b/>
                <w:bCs/>
                <w:color w:val="000000"/>
                <w:highlight w:val="green"/>
              </w:rPr>
            </w:pPr>
          </w:p>
          <w:p w:rsidR="005132B6" w:rsidRDefault="005132B6" w:rsidP="00B06AF4">
            <w:pPr>
              <w:rPr>
                <w:rFonts w:ascii="Calibri" w:hAnsi="Calibri"/>
                <w:b/>
                <w:bCs/>
                <w:color w:val="000000"/>
                <w:highlight w:val="green"/>
              </w:rPr>
            </w:pPr>
          </w:p>
          <w:p w:rsidR="002D0D70" w:rsidRDefault="002D0D70" w:rsidP="00B06AF4">
            <w:pPr>
              <w:rPr>
                <w:rFonts w:ascii="Calibri" w:hAnsi="Calibri"/>
                <w:b/>
                <w:bCs/>
                <w:color w:val="000000"/>
                <w:highlight w:val="green"/>
              </w:rPr>
            </w:pPr>
          </w:p>
          <w:p w:rsidR="002D0D70" w:rsidRDefault="002D0D70" w:rsidP="00B06AF4">
            <w:pPr>
              <w:rPr>
                <w:rFonts w:ascii="Calibri" w:hAnsi="Calibri"/>
                <w:b/>
                <w:bCs/>
                <w:color w:val="000000"/>
                <w:highlight w:val="green"/>
              </w:rPr>
            </w:pPr>
          </w:p>
          <w:p w:rsidR="00A024B7" w:rsidRPr="00C27B6E" w:rsidRDefault="00A024B7" w:rsidP="00B06AF4">
            <w:pPr>
              <w:rPr>
                <w:rFonts w:ascii="Calibri" w:hAnsi="Calibri"/>
                <w:b/>
                <w:bCs/>
                <w:color w:val="000000"/>
                <w:highlight w:val="green"/>
              </w:rPr>
            </w:pPr>
          </w:p>
          <w:p w:rsidR="00062BE6" w:rsidRPr="00C27B6E" w:rsidRDefault="00062BE6" w:rsidP="00B06AF4">
            <w:pPr>
              <w:rPr>
                <w:rFonts w:ascii="Calibri" w:hAnsi="Calibri"/>
                <w:b/>
                <w:bCs/>
                <w:color w:val="000000"/>
                <w:highlight w:val="green"/>
              </w:rPr>
            </w:pPr>
          </w:p>
          <w:p w:rsidR="00C076FE" w:rsidRPr="0011501E" w:rsidRDefault="00654E32" w:rsidP="00B06AF4">
            <w:pPr>
              <w:numPr>
                <w:ilvl w:val="0"/>
                <w:numId w:val="1"/>
              </w:numPr>
              <w:ind w:right="75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501E">
              <w:rPr>
                <w:b/>
                <w:bCs/>
                <w:color w:val="000000"/>
                <w:sz w:val="28"/>
                <w:szCs w:val="28"/>
              </w:rPr>
              <w:t>Основные показатели прогноза социально-экономического развития</w:t>
            </w:r>
          </w:p>
          <w:p w:rsidR="001A289B" w:rsidRPr="0011501E" w:rsidRDefault="00634F59" w:rsidP="00B06AF4">
            <w:pPr>
              <w:ind w:left="7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городского округа</w:t>
            </w:r>
            <w:r w:rsidR="00381F40" w:rsidRPr="0011501E">
              <w:rPr>
                <w:b/>
                <w:bCs/>
                <w:color w:val="000000"/>
                <w:sz w:val="28"/>
                <w:szCs w:val="28"/>
              </w:rPr>
              <w:t xml:space="preserve"> Шиханы </w:t>
            </w:r>
          </w:p>
          <w:p w:rsidR="00F6313F" w:rsidRPr="0011501E" w:rsidRDefault="00F6313F" w:rsidP="00B06AF4">
            <w:pPr>
              <w:ind w:left="720"/>
              <w:jc w:val="center"/>
              <w:rPr>
                <w:b/>
                <w:bCs/>
                <w:color w:val="000000"/>
              </w:rPr>
            </w:pPr>
          </w:p>
          <w:p w:rsidR="00654E32" w:rsidRPr="0011501E" w:rsidRDefault="002822D6" w:rsidP="00B06A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501E">
              <w:rPr>
                <w:b/>
                <w:bCs/>
                <w:color w:val="000000"/>
                <w:sz w:val="20"/>
                <w:szCs w:val="20"/>
              </w:rPr>
              <w:t xml:space="preserve">                            тыс.руб.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6"/>
              <w:gridCol w:w="4508"/>
              <w:gridCol w:w="1166"/>
              <w:gridCol w:w="1166"/>
              <w:gridCol w:w="1166"/>
              <w:gridCol w:w="1166"/>
              <w:gridCol w:w="1193"/>
            </w:tblGrid>
            <w:tr w:rsidR="006A15D2" w:rsidRPr="0011501E" w:rsidTr="00A54B53">
              <w:tc>
                <w:tcPr>
                  <w:tcW w:w="396" w:type="dxa"/>
                  <w:vAlign w:val="bottom"/>
                </w:tcPr>
                <w:p w:rsidR="006A15D2" w:rsidRPr="0011501E" w:rsidRDefault="006A15D2" w:rsidP="0029590F">
                  <w:pPr>
                    <w:framePr w:hSpace="180" w:wrap="around" w:vAnchor="page" w:hAnchor="margin" w:xAlign="center" w:y="376"/>
                    <w:jc w:val="right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11501E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36" w:type="dxa"/>
                  <w:vAlign w:val="center"/>
                </w:tcPr>
                <w:p w:rsidR="006A15D2" w:rsidRPr="0011501E" w:rsidRDefault="006A15D2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Показатели</w:t>
                  </w:r>
                </w:p>
              </w:tc>
              <w:tc>
                <w:tcPr>
                  <w:tcW w:w="1066" w:type="dxa"/>
                  <w:vAlign w:val="center"/>
                </w:tcPr>
                <w:p w:rsidR="006A15D2" w:rsidRPr="0011501E" w:rsidRDefault="006A15D2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Отчет</w:t>
                  </w:r>
                  <w:r w:rsidRPr="0011501E">
                    <w:rPr>
                      <w:b/>
                      <w:bCs/>
                      <w:sz w:val="20"/>
                      <w:szCs w:val="20"/>
                    </w:rPr>
                    <w:br/>
                    <w:t>20</w:t>
                  </w:r>
                  <w:r w:rsidR="00014C5C">
                    <w:rPr>
                      <w:b/>
                      <w:bCs/>
                      <w:sz w:val="20"/>
                      <w:szCs w:val="20"/>
                      <w:lang w:val="en-US"/>
                    </w:rPr>
                    <w:t>20</w:t>
                  </w:r>
                  <w:r w:rsidRPr="0011501E">
                    <w:rPr>
                      <w:b/>
                      <w:bCs/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1066" w:type="dxa"/>
                  <w:vAlign w:val="center"/>
                </w:tcPr>
                <w:p w:rsidR="006A15D2" w:rsidRPr="0011501E" w:rsidRDefault="006A15D2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Оценка</w:t>
                  </w:r>
                  <w:r w:rsidRPr="0011501E">
                    <w:rPr>
                      <w:b/>
                      <w:bCs/>
                      <w:sz w:val="20"/>
                      <w:szCs w:val="20"/>
                    </w:rPr>
                    <w:br/>
                    <w:t xml:space="preserve"> 20</w:t>
                  </w:r>
                  <w:r w:rsidR="00554DDB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014C5C">
                    <w:rPr>
                      <w:b/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11501E">
                    <w:rPr>
                      <w:b/>
                      <w:bCs/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1066" w:type="dxa"/>
                  <w:vAlign w:val="center"/>
                </w:tcPr>
                <w:p w:rsidR="006A15D2" w:rsidRPr="0011501E" w:rsidRDefault="00E924B2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Прогноз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>на 202</w:t>
                  </w:r>
                  <w:r w:rsidR="00014C5C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2 </w:t>
                  </w:r>
                  <w:r w:rsidR="006A15D2" w:rsidRPr="0011501E">
                    <w:rPr>
                      <w:b/>
                      <w:bCs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066" w:type="dxa"/>
                  <w:vAlign w:val="center"/>
                </w:tcPr>
                <w:p w:rsidR="006A15D2" w:rsidRPr="0011501E" w:rsidRDefault="006A15D2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Прогноз</w:t>
                  </w:r>
                  <w:r w:rsidRPr="0011501E">
                    <w:rPr>
                      <w:b/>
                      <w:bCs/>
                      <w:sz w:val="20"/>
                      <w:szCs w:val="20"/>
                    </w:rPr>
                    <w:br/>
                    <w:t xml:space="preserve"> на 202</w:t>
                  </w:r>
                  <w:r w:rsidR="00014C5C">
                    <w:rPr>
                      <w:b/>
                      <w:bCs/>
                      <w:sz w:val="20"/>
                      <w:szCs w:val="20"/>
                      <w:lang w:val="en-US"/>
                    </w:rPr>
                    <w:t>3</w:t>
                  </w:r>
                  <w:r w:rsidRPr="0011501E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96" w:type="dxa"/>
                  <w:vAlign w:val="center"/>
                </w:tcPr>
                <w:p w:rsidR="006A15D2" w:rsidRPr="0011501E" w:rsidRDefault="006A15D2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Прогноз</w:t>
                  </w:r>
                  <w:r w:rsidRPr="0011501E">
                    <w:rPr>
                      <w:b/>
                      <w:bCs/>
                      <w:sz w:val="20"/>
                      <w:szCs w:val="20"/>
                    </w:rPr>
                    <w:br/>
                    <w:t>на 202</w:t>
                  </w:r>
                  <w:r w:rsidR="00014C5C">
                    <w:rPr>
                      <w:b/>
                      <w:bCs/>
                      <w:sz w:val="20"/>
                      <w:szCs w:val="20"/>
                      <w:lang w:val="en-US"/>
                    </w:rPr>
                    <w:t>4</w:t>
                  </w:r>
                  <w:r w:rsidRPr="0011501E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6A15D2" w:rsidRPr="0011501E" w:rsidTr="00A54B53">
              <w:tc>
                <w:tcPr>
                  <w:tcW w:w="396" w:type="dxa"/>
                  <w:vAlign w:val="center"/>
                </w:tcPr>
                <w:p w:rsidR="006A15D2" w:rsidRPr="0011501E" w:rsidRDefault="006A15D2" w:rsidP="0029590F">
                  <w:pPr>
                    <w:framePr w:hSpace="180" w:wrap="around" w:vAnchor="page" w:hAnchor="margin" w:xAlign="center" w:y="376"/>
                    <w:jc w:val="center"/>
                    <w:rPr>
                      <w:sz w:val="18"/>
                      <w:szCs w:val="18"/>
                    </w:rPr>
                  </w:pPr>
                  <w:r w:rsidRPr="0011501E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736" w:type="dxa"/>
                  <w:vAlign w:val="bottom"/>
                </w:tcPr>
                <w:p w:rsidR="006A15D2" w:rsidRPr="0011501E" w:rsidRDefault="006A15D2" w:rsidP="0029590F">
                  <w:pPr>
                    <w:framePr w:hSpace="180" w:wrap="around" w:vAnchor="page" w:hAnchor="margin" w:xAlign="center" w:y="376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11501E">
                    <w:rPr>
                      <w:b/>
                      <w:bCs/>
                      <w:sz w:val="22"/>
                      <w:szCs w:val="22"/>
                    </w:rPr>
                    <w:t>Объем отгруженных товаров собственного производства, выполненных работ и услуг собственными силами (по видам деятельности раздел B "Добыча полезных ископаемых", раздел C "Обрабатывающие производства", раздел D "Обеспечение электрической энергией, газом и паром; кондиционирование воздуха", раздел E "Водоснабжение, водоотведение, организация сбора и утилизации отходов, деятельность по ликвидации загрязнений" по классификации ОКВЭД)</w:t>
                  </w:r>
                </w:p>
              </w:tc>
              <w:tc>
                <w:tcPr>
                  <w:tcW w:w="1066" w:type="dxa"/>
                  <w:vAlign w:val="center"/>
                </w:tcPr>
                <w:p w:rsidR="006A15D2" w:rsidRPr="00A54B53" w:rsidRDefault="00A54B53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158 992</w:t>
                  </w:r>
                </w:p>
              </w:tc>
              <w:tc>
                <w:tcPr>
                  <w:tcW w:w="1066" w:type="dxa"/>
                  <w:vAlign w:val="center"/>
                </w:tcPr>
                <w:p w:rsidR="006A15D2" w:rsidRPr="00A54B53" w:rsidRDefault="00A54B53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168 850</w:t>
                  </w:r>
                </w:p>
              </w:tc>
              <w:tc>
                <w:tcPr>
                  <w:tcW w:w="1066" w:type="dxa"/>
                  <w:vAlign w:val="center"/>
                </w:tcPr>
                <w:p w:rsidR="006A15D2" w:rsidRPr="00A54B53" w:rsidRDefault="00A54B53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210 514</w:t>
                  </w:r>
                </w:p>
              </w:tc>
              <w:tc>
                <w:tcPr>
                  <w:tcW w:w="1066" w:type="dxa"/>
                  <w:vAlign w:val="center"/>
                </w:tcPr>
                <w:p w:rsidR="006A15D2" w:rsidRPr="00A54B53" w:rsidRDefault="00A54B53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220 456</w:t>
                  </w:r>
                </w:p>
              </w:tc>
              <w:tc>
                <w:tcPr>
                  <w:tcW w:w="1196" w:type="dxa"/>
                  <w:vAlign w:val="center"/>
                </w:tcPr>
                <w:p w:rsidR="006A15D2" w:rsidRPr="00A54B53" w:rsidRDefault="00A54B53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229 741</w:t>
                  </w:r>
                </w:p>
              </w:tc>
            </w:tr>
            <w:tr w:rsidR="00A3020D" w:rsidRPr="0011501E" w:rsidTr="00A54B53">
              <w:tc>
                <w:tcPr>
                  <w:tcW w:w="396" w:type="dxa"/>
                  <w:vAlign w:val="center"/>
                </w:tcPr>
                <w:p w:rsidR="00BE41B0" w:rsidRPr="0011501E" w:rsidRDefault="00BE41B0" w:rsidP="0029590F">
                  <w:pPr>
                    <w:framePr w:hSpace="180" w:wrap="around" w:vAnchor="page" w:hAnchor="margin" w:xAlign="center" w:y="376"/>
                    <w:jc w:val="center"/>
                    <w:rPr>
                      <w:sz w:val="18"/>
                      <w:szCs w:val="18"/>
                    </w:rPr>
                  </w:pPr>
                  <w:r w:rsidRPr="0011501E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36" w:type="dxa"/>
                  <w:vAlign w:val="center"/>
                </w:tcPr>
                <w:p w:rsidR="00BE41B0" w:rsidRPr="0011501E" w:rsidRDefault="00BE41B0" w:rsidP="0029590F">
                  <w:pPr>
                    <w:framePr w:hSpace="180" w:wrap="around" w:vAnchor="page" w:hAnchor="margin" w:xAlign="center" w:y="376"/>
                    <w:rPr>
                      <w:b/>
                      <w:bCs/>
                      <w:sz w:val="22"/>
                      <w:szCs w:val="22"/>
                    </w:rPr>
                  </w:pPr>
                  <w:r w:rsidRPr="0011501E">
                    <w:rPr>
                      <w:b/>
                      <w:bCs/>
                      <w:sz w:val="22"/>
                      <w:szCs w:val="22"/>
                    </w:rPr>
                    <w:t>Объем производства подакцизных товаров</w:t>
                  </w:r>
                </w:p>
              </w:tc>
              <w:tc>
                <w:tcPr>
                  <w:tcW w:w="1066" w:type="dxa"/>
                  <w:vAlign w:val="center"/>
                </w:tcPr>
                <w:p w:rsidR="00BE41B0" w:rsidRPr="0011501E" w:rsidRDefault="00BE41B0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66" w:type="dxa"/>
                  <w:vAlign w:val="center"/>
                </w:tcPr>
                <w:p w:rsidR="00BE41B0" w:rsidRPr="0011501E" w:rsidRDefault="00BE41B0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66" w:type="dxa"/>
                  <w:vAlign w:val="center"/>
                </w:tcPr>
                <w:p w:rsidR="00BE41B0" w:rsidRPr="0011501E" w:rsidRDefault="00BE41B0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66" w:type="dxa"/>
                  <w:vAlign w:val="center"/>
                </w:tcPr>
                <w:p w:rsidR="00BE41B0" w:rsidRPr="0011501E" w:rsidRDefault="00BE41B0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96" w:type="dxa"/>
                  <w:vAlign w:val="center"/>
                </w:tcPr>
                <w:p w:rsidR="00BE41B0" w:rsidRPr="0011501E" w:rsidRDefault="00BE41B0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A3020D" w:rsidRPr="0011501E" w:rsidTr="00A54B53">
              <w:tc>
                <w:tcPr>
                  <w:tcW w:w="396" w:type="dxa"/>
                  <w:vAlign w:val="center"/>
                </w:tcPr>
                <w:p w:rsidR="00BE41B0" w:rsidRPr="0011501E" w:rsidRDefault="00BE41B0" w:rsidP="0029590F">
                  <w:pPr>
                    <w:framePr w:hSpace="180" w:wrap="around" w:vAnchor="page" w:hAnchor="margin" w:xAlign="center" w:y="376"/>
                    <w:jc w:val="center"/>
                    <w:rPr>
                      <w:sz w:val="18"/>
                      <w:szCs w:val="18"/>
                    </w:rPr>
                  </w:pPr>
                  <w:r w:rsidRPr="0011501E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736" w:type="dxa"/>
                  <w:vAlign w:val="center"/>
                </w:tcPr>
                <w:p w:rsidR="00BE41B0" w:rsidRPr="0011501E" w:rsidRDefault="00BE41B0" w:rsidP="0029590F">
                  <w:pPr>
                    <w:framePr w:hSpace="180" w:wrap="around" w:vAnchor="page" w:hAnchor="margin" w:xAlign="center" w:y="376"/>
                    <w:rPr>
                      <w:b/>
                      <w:bCs/>
                      <w:sz w:val="22"/>
                      <w:szCs w:val="22"/>
                    </w:rPr>
                  </w:pPr>
                  <w:r w:rsidRPr="0011501E">
                    <w:rPr>
                      <w:b/>
                      <w:bCs/>
                      <w:sz w:val="22"/>
                      <w:szCs w:val="22"/>
                    </w:rPr>
                    <w:t>Объем валовой продукции сельского хозяйства во всех категориях хозяйств  в действующих ценах каждого года</w:t>
                  </w:r>
                </w:p>
              </w:tc>
              <w:tc>
                <w:tcPr>
                  <w:tcW w:w="1066" w:type="dxa"/>
                  <w:vAlign w:val="center"/>
                </w:tcPr>
                <w:p w:rsidR="00BE41B0" w:rsidRPr="0011501E" w:rsidRDefault="00BE41B0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66" w:type="dxa"/>
                  <w:vAlign w:val="center"/>
                </w:tcPr>
                <w:p w:rsidR="00BE41B0" w:rsidRPr="0011501E" w:rsidRDefault="00BE41B0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66" w:type="dxa"/>
                  <w:vAlign w:val="center"/>
                </w:tcPr>
                <w:p w:rsidR="00BE41B0" w:rsidRPr="0011501E" w:rsidRDefault="00BE41B0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66" w:type="dxa"/>
                  <w:vAlign w:val="center"/>
                </w:tcPr>
                <w:p w:rsidR="00BE41B0" w:rsidRPr="0011501E" w:rsidRDefault="00BE41B0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96" w:type="dxa"/>
                  <w:vAlign w:val="center"/>
                </w:tcPr>
                <w:p w:rsidR="00BE41B0" w:rsidRPr="0011501E" w:rsidRDefault="00BE41B0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A3020D" w:rsidRPr="0011501E" w:rsidTr="00A54B53">
              <w:tc>
                <w:tcPr>
                  <w:tcW w:w="396" w:type="dxa"/>
                  <w:vAlign w:val="center"/>
                </w:tcPr>
                <w:p w:rsidR="00BE41B0" w:rsidRPr="0011501E" w:rsidRDefault="00BE41B0" w:rsidP="0029590F">
                  <w:pPr>
                    <w:framePr w:hSpace="180" w:wrap="around" w:vAnchor="page" w:hAnchor="margin" w:xAlign="center" w:y="376"/>
                    <w:jc w:val="center"/>
                    <w:rPr>
                      <w:sz w:val="18"/>
                      <w:szCs w:val="18"/>
                    </w:rPr>
                  </w:pPr>
                  <w:r w:rsidRPr="0011501E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736" w:type="dxa"/>
                </w:tcPr>
                <w:p w:rsidR="00BE41B0" w:rsidRPr="0011501E" w:rsidRDefault="00BE41B0" w:rsidP="0029590F">
                  <w:pPr>
                    <w:framePr w:hSpace="180" w:wrap="around" w:vAnchor="page" w:hAnchor="margin" w:xAlign="center" w:y="376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11501E">
                    <w:rPr>
                      <w:b/>
                      <w:bCs/>
                      <w:sz w:val="22"/>
                      <w:szCs w:val="22"/>
                    </w:rPr>
                    <w:t>Доходы, уменьшенные на величину расходов в соответствии со статьей 346.5 Налогового кодекса РФ, сельскохозяйственных товаропроизво</w:t>
                  </w:r>
                  <w:r w:rsidR="00FA1CE8" w:rsidRPr="0011501E">
                    <w:rPr>
                      <w:b/>
                      <w:bCs/>
                      <w:sz w:val="22"/>
                      <w:szCs w:val="22"/>
                    </w:rPr>
                    <w:t>-</w:t>
                  </w:r>
                  <w:r w:rsidRPr="0011501E">
                    <w:rPr>
                      <w:b/>
                      <w:bCs/>
                      <w:sz w:val="22"/>
                      <w:szCs w:val="22"/>
                    </w:rPr>
                    <w:t>дителей, перешедших на уплату единого сельскохозяйственного нало</w:t>
                  </w:r>
                  <w:r w:rsidR="00FA1CE8" w:rsidRPr="0011501E">
                    <w:rPr>
                      <w:b/>
                      <w:bCs/>
                      <w:sz w:val="22"/>
                      <w:szCs w:val="22"/>
                    </w:rPr>
                    <w:t>-</w:t>
                  </w:r>
                  <w:r w:rsidRPr="0011501E">
                    <w:rPr>
                      <w:b/>
                      <w:bCs/>
                      <w:sz w:val="22"/>
                      <w:szCs w:val="22"/>
                    </w:rPr>
                    <w:t>га, всего</w:t>
                  </w:r>
                </w:p>
              </w:tc>
              <w:tc>
                <w:tcPr>
                  <w:tcW w:w="1066" w:type="dxa"/>
                  <w:vAlign w:val="center"/>
                </w:tcPr>
                <w:p w:rsidR="00BE41B0" w:rsidRPr="0011501E" w:rsidRDefault="00BE41B0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66" w:type="dxa"/>
                  <w:vAlign w:val="center"/>
                </w:tcPr>
                <w:p w:rsidR="00BE41B0" w:rsidRPr="0011501E" w:rsidRDefault="00BE41B0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66" w:type="dxa"/>
                  <w:vAlign w:val="center"/>
                </w:tcPr>
                <w:p w:rsidR="00BE41B0" w:rsidRPr="0011501E" w:rsidRDefault="00BE41B0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66" w:type="dxa"/>
                  <w:vAlign w:val="center"/>
                </w:tcPr>
                <w:p w:rsidR="00BE41B0" w:rsidRPr="0011501E" w:rsidRDefault="00BE41B0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96" w:type="dxa"/>
                  <w:vAlign w:val="center"/>
                </w:tcPr>
                <w:p w:rsidR="00BE41B0" w:rsidRPr="0011501E" w:rsidRDefault="00BE41B0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A54B53" w:rsidRPr="0011501E" w:rsidTr="00A54B53">
              <w:tc>
                <w:tcPr>
                  <w:tcW w:w="396" w:type="dxa"/>
                  <w:vAlign w:val="center"/>
                </w:tcPr>
                <w:p w:rsidR="00A54B53" w:rsidRPr="0011501E" w:rsidRDefault="00A54B53" w:rsidP="0029590F">
                  <w:pPr>
                    <w:framePr w:hSpace="180" w:wrap="around" w:vAnchor="page" w:hAnchor="margin" w:xAlign="center" w:y="376"/>
                    <w:jc w:val="center"/>
                    <w:rPr>
                      <w:sz w:val="18"/>
                      <w:szCs w:val="18"/>
                    </w:rPr>
                  </w:pPr>
                  <w:r w:rsidRPr="0011501E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736" w:type="dxa"/>
                </w:tcPr>
                <w:p w:rsidR="00A54B53" w:rsidRPr="0011501E" w:rsidRDefault="00A54B53" w:rsidP="0029590F">
                  <w:pPr>
                    <w:framePr w:hSpace="180" w:wrap="around" w:vAnchor="page" w:hAnchor="margin" w:xAlign="center" w:y="376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Численность работающих, всего, человек</w:t>
                  </w:r>
                </w:p>
              </w:tc>
              <w:tc>
                <w:tcPr>
                  <w:tcW w:w="1066" w:type="dxa"/>
                  <w:vAlign w:val="center"/>
                </w:tcPr>
                <w:p w:rsidR="00A54B53" w:rsidRPr="00A54B53" w:rsidRDefault="00A54B53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201</w:t>
                  </w:r>
                </w:p>
              </w:tc>
              <w:tc>
                <w:tcPr>
                  <w:tcW w:w="1066" w:type="dxa"/>
                  <w:vAlign w:val="center"/>
                </w:tcPr>
                <w:p w:rsidR="00A54B53" w:rsidRDefault="00A54B53" w:rsidP="0029590F">
                  <w:pPr>
                    <w:framePr w:hSpace="180" w:wrap="around" w:vAnchor="page" w:hAnchor="margin" w:xAlign="center" w:y="376"/>
                    <w:jc w:val="center"/>
                  </w:pPr>
                  <w:r w:rsidRPr="000B1107">
                    <w:rPr>
                      <w:b/>
                      <w:sz w:val="20"/>
                      <w:szCs w:val="20"/>
                    </w:rPr>
                    <w:t>1</w:t>
                  </w:r>
                  <w:r w:rsidRPr="000B1107">
                    <w:rPr>
                      <w:b/>
                      <w:sz w:val="20"/>
                      <w:szCs w:val="20"/>
                      <w:lang w:val="en-US"/>
                    </w:rPr>
                    <w:t>201</w:t>
                  </w:r>
                </w:p>
              </w:tc>
              <w:tc>
                <w:tcPr>
                  <w:tcW w:w="1066" w:type="dxa"/>
                  <w:vAlign w:val="center"/>
                </w:tcPr>
                <w:p w:rsidR="00A54B53" w:rsidRDefault="00A54B53" w:rsidP="0029590F">
                  <w:pPr>
                    <w:framePr w:hSpace="180" w:wrap="around" w:vAnchor="page" w:hAnchor="margin" w:xAlign="center" w:y="376"/>
                    <w:jc w:val="center"/>
                  </w:pPr>
                  <w:r w:rsidRPr="000B1107">
                    <w:rPr>
                      <w:b/>
                      <w:sz w:val="20"/>
                      <w:szCs w:val="20"/>
                    </w:rPr>
                    <w:t>1</w:t>
                  </w:r>
                  <w:r w:rsidRPr="000B1107">
                    <w:rPr>
                      <w:b/>
                      <w:sz w:val="20"/>
                      <w:szCs w:val="20"/>
                      <w:lang w:val="en-US"/>
                    </w:rPr>
                    <w:t>201</w:t>
                  </w:r>
                </w:p>
              </w:tc>
              <w:tc>
                <w:tcPr>
                  <w:tcW w:w="1066" w:type="dxa"/>
                  <w:vAlign w:val="center"/>
                </w:tcPr>
                <w:p w:rsidR="00A54B53" w:rsidRDefault="00A54B53" w:rsidP="0029590F">
                  <w:pPr>
                    <w:framePr w:hSpace="180" w:wrap="around" w:vAnchor="page" w:hAnchor="margin" w:xAlign="center" w:y="376"/>
                    <w:jc w:val="center"/>
                  </w:pPr>
                  <w:r w:rsidRPr="000B1107">
                    <w:rPr>
                      <w:b/>
                      <w:sz w:val="20"/>
                      <w:szCs w:val="20"/>
                    </w:rPr>
                    <w:t>1</w:t>
                  </w:r>
                  <w:r w:rsidRPr="000B1107">
                    <w:rPr>
                      <w:b/>
                      <w:sz w:val="20"/>
                      <w:szCs w:val="20"/>
                      <w:lang w:val="en-US"/>
                    </w:rPr>
                    <w:t>201</w:t>
                  </w:r>
                </w:p>
              </w:tc>
              <w:tc>
                <w:tcPr>
                  <w:tcW w:w="1196" w:type="dxa"/>
                  <w:vAlign w:val="center"/>
                </w:tcPr>
                <w:p w:rsidR="00A54B53" w:rsidRDefault="00A54B53" w:rsidP="0029590F">
                  <w:pPr>
                    <w:framePr w:hSpace="180" w:wrap="around" w:vAnchor="page" w:hAnchor="margin" w:xAlign="center" w:y="376"/>
                    <w:jc w:val="center"/>
                  </w:pPr>
                  <w:r w:rsidRPr="000B1107">
                    <w:rPr>
                      <w:b/>
                      <w:sz w:val="20"/>
                      <w:szCs w:val="20"/>
                    </w:rPr>
                    <w:t>1</w:t>
                  </w:r>
                  <w:r w:rsidRPr="000B1107">
                    <w:rPr>
                      <w:b/>
                      <w:sz w:val="20"/>
                      <w:szCs w:val="20"/>
                      <w:lang w:val="en-US"/>
                    </w:rPr>
                    <w:t>201</w:t>
                  </w:r>
                </w:p>
              </w:tc>
            </w:tr>
            <w:tr w:rsidR="006A15D2" w:rsidRPr="0011501E" w:rsidTr="00A54B53">
              <w:tc>
                <w:tcPr>
                  <w:tcW w:w="396" w:type="dxa"/>
                  <w:vAlign w:val="center"/>
                </w:tcPr>
                <w:p w:rsidR="006A15D2" w:rsidRPr="0011501E" w:rsidRDefault="006A15D2" w:rsidP="0029590F">
                  <w:pPr>
                    <w:framePr w:hSpace="180" w:wrap="around" w:vAnchor="page" w:hAnchor="margin" w:xAlign="center" w:y="376"/>
                    <w:jc w:val="center"/>
                    <w:rPr>
                      <w:sz w:val="18"/>
                      <w:szCs w:val="18"/>
                    </w:rPr>
                  </w:pPr>
                  <w:r w:rsidRPr="0011501E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736" w:type="dxa"/>
                  <w:vAlign w:val="bottom"/>
                </w:tcPr>
                <w:p w:rsidR="006A15D2" w:rsidRPr="0011501E" w:rsidRDefault="006A15D2" w:rsidP="0029590F">
                  <w:pPr>
                    <w:framePr w:hSpace="180" w:wrap="around" w:vAnchor="page" w:hAnchor="margin" w:xAlign="center" w:y="376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Фонд оплаты труда работающих, всего (включая данные по сотрудникам УВД, УГПС, юстиции и приравненным к ним категориям, денежное содержание военнослужащих)</w:t>
                  </w:r>
                </w:p>
              </w:tc>
              <w:tc>
                <w:tcPr>
                  <w:tcW w:w="1066" w:type="dxa"/>
                  <w:vAlign w:val="center"/>
                </w:tcPr>
                <w:p w:rsidR="006A15D2" w:rsidRPr="00A54B53" w:rsidRDefault="00A54B53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412 131</w:t>
                  </w:r>
                  <w:r>
                    <w:rPr>
                      <w:b/>
                      <w:sz w:val="20"/>
                      <w:szCs w:val="20"/>
                    </w:rPr>
                    <w:t>,9</w:t>
                  </w:r>
                </w:p>
              </w:tc>
              <w:tc>
                <w:tcPr>
                  <w:tcW w:w="1066" w:type="dxa"/>
                  <w:vAlign w:val="center"/>
                </w:tcPr>
                <w:p w:rsidR="006A15D2" w:rsidRPr="0011501E" w:rsidRDefault="00A54B53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426 968,7</w:t>
                  </w:r>
                </w:p>
              </w:tc>
              <w:tc>
                <w:tcPr>
                  <w:tcW w:w="1066" w:type="dxa"/>
                  <w:vAlign w:val="center"/>
                </w:tcPr>
                <w:p w:rsidR="006A15D2" w:rsidRPr="0011501E" w:rsidRDefault="00A54B53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457 283,6</w:t>
                  </w:r>
                </w:p>
              </w:tc>
              <w:tc>
                <w:tcPr>
                  <w:tcW w:w="1066" w:type="dxa"/>
                  <w:vAlign w:val="center"/>
                </w:tcPr>
                <w:p w:rsidR="006A15D2" w:rsidRPr="0011501E" w:rsidRDefault="00A54B53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490 665,2</w:t>
                  </w:r>
                </w:p>
              </w:tc>
              <w:tc>
                <w:tcPr>
                  <w:tcW w:w="1196" w:type="dxa"/>
                  <w:vAlign w:val="center"/>
                </w:tcPr>
                <w:p w:rsidR="006A15D2" w:rsidRPr="0011501E" w:rsidRDefault="00A54B53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527 465,1</w:t>
                  </w:r>
                </w:p>
              </w:tc>
            </w:tr>
            <w:tr w:rsidR="00406E9F" w:rsidRPr="0011501E" w:rsidTr="00A54B53">
              <w:tc>
                <w:tcPr>
                  <w:tcW w:w="396" w:type="dxa"/>
                  <w:vAlign w:val="center"/>
                </w:tcPr>
                <w:p w:rsidR="00406E9F" w:rsidRPr="00E20EC3" w:rsidRDefault="00406E9F" w:rsidP="0029590F">
                  <w:pPr>
                    <w:framePr w:hSpace="180" w:wrap="around" w:vAnchor="page" w:hAnchor="margin" w:xAlign="center" w:y="37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736" w:type="dxa"/>
                  <w:vAlign w:val="bottom"/>
                </w:tcPr>
                <w:p w:rsidR="00406E9F" w:rsidRPr="0011501E" w:rsidRDefault="00406E9F" w:rsidP="0029590F">
                  <w:pPr>
                    <w:framePr w:hSpace="180" w:wrap="around" w:vAnchor="page" w:hAnchor="margin" w:xAlign="center" w:y="376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Выплаты социального характера, тыс.рублей</w:t>
                  </w:r>
                </w:p>
              </w:tc>
              <w:tc>
                <w:tcPr>
                  <w:tcW w:w="1066" w:type="dxa"/>
                  <w:vAlign w:val="center"/>
                </w:tcPr>
                <w:p w:rsidR="00406E9F" w:rsidRDefault="00A54B53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1 797,0</w:t>
                  </w:r>
                </w:p>
              </w:tc>
              <w:tc>
                <w:tcPr>
                  <w:tcW w:w="1066" w:type="dxa"/>
                  <w:vAlign w:val="center"/>
                </w:tcPr>
                <w:p w:rsidR="00406E9F" w:rsidRDefault="00A54B53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1 901</w:t>
                  </w:r>
                  <w:r w:rsidR="00406E9F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66" w:type="dxa"/>
                  <w:vAlign w:val="center"/>
                </w:tcPr>
                <w:p w:rsidR="00406E9F" w:rsidRDefault="00A54B53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2 036</w:t>
                  </w:r>
                  <w:r w:rsidR="00406E9F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66" w:type="dxa"/>
                  <w:vAlign w:val="center"/>
                </w:tcPr>
                <w:p w:rsidR="00406E9F" w:rsidRDefault="00A54B53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2 185</w:t>
                  </w:r>
                  <w:r w:rsidR="00406E9F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96" w:type="dxa"/>
                  <w:vAlign w:val="center"/>
                </w:tcPr>
                <w:p w:rsidR="00406E9F" w:rsidRDefault="00A54B53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2 349</w:t>
                  </w:r>
                  <w:r w:rsidR="00406E9F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</w:tr>
            <w:tr w:rsidR="00A54B53" w:rsidRPr="0011501E" w:rsidTr="00A54B53">
              <w:tc>
                <w:tcPr>
                  <w:tcW w:w="396" w:type="dxa"/>
                  <w:vAlign w:val="center"/>
                </w:tcPr>
                <w:p w:rsidR="00A54B53" w:rsidRPr="00E20EC3" w:rsidRDefault="00A54B53" w:rsidP="0029590F">
                  <w:pPr>
                    <w:framePr w:hSpace="180" w:wrap="around" w:vAnchor="page" w:hAnchor="margin" w:xAlign="center" w:y="37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736" w:type="dxa"/>
                  <w:vAlign w:val="bottom"/>
                </w:tcPr>
                <w:p w:rsidR="00A54B53" w:rsidRPr="0011501E" w:rsidRDefault="00A54B53" w:rsidP="0029590F">
                  <w:pPr>
                    <w:framePr w:hSpace="180" w:wrap="around" w:vAnchor="page" w:hAnchor="margin" w:xAlign="center" w:y="376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Численность физических лиц, получающих доходы от предпринимательской и иной приносящей доход деятельности, который облагается налогом на доходы физических лиц (предприниматели, осуществляющие деятельность без образования юридического лица, частные нотариусы, и  другие лица, занимающиеся частной практикой)</w:t>
                  </w:r>
                </w:p>
              </w:tc>
              <w:tc>
                <w:tcPr>
                  <w:tcW w:w="1066" w:type="dxa"/>
                  <w:vAlign w:val="center"/>
                </w:tcPr>
                <w:p w:rsidR="00A54B53" w:rsidRPr="0011501E" w:rsidRDefault="00A54B53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66" w:type="dxa"/>
                  <w:vAlign w:val="center"/>
                </w:tcPr>
                <w:p w:rsidR="00A54B53" w:rsidRDefault="00A54B53" w:rsidP="0029590F">
                  <w:pPr>
                    <w:framePr w:hSpace="180" w:wrap="around" w:vAnchor="page" w:hAnchor="margin" w:xAlign="center" w:y="376"/>
                    <w:jc w:val="center"/>
                  </w:pPr>
                  <w:r w:rsidRPr="004715B1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66" w:type="dxa"/>
                  <w:vAlign w:val="center"/>
                </w:tcPr>
                <w:p w:rsidR="00A54B53" w:rsidRDefault="00A54B53" w:rsidP="0029590F">
                  <w:pPr>
                    <w:framePr w:hSpace="180" w:wrap="around" w:vAnchor="page" w:hAnchor="margin" w:xAlign="center" w:y="376"/>
                    <w:jc w:val="center"/>
                  </w:pPr>
                  <w:r w:rsidRPr="004715B1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66" w:type="dxa"/>
                  <w:vAlign w:val="center"/>
                </w:tcPr>
                <w:p w:rsidR="00A54B53" w:rsidRDefault="00A54B53" w:rsidP="0029590F">
                  <w:pPr>
                    <w:framePr w:hSpace="180" w:wrap="around" w:vAnchor="page" w:hAnchor="margin" w:xAlign="center" w:y="376"/>
                    <w:jc w:val="center"/>
                  </w:pPr>
                  <w:r w:rsidRPr="004715B1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:rsidR="00A54B53" w:rsidRDefault="00A54B53" w:rsidP="0029590F">
                  <w:pPr>
                    <w:framePr w:hSpace="180" w:wrap="around" w:vAnchor="page" w:hAnchor="margin" w:xAlign="center" w:y="376"/>
                    <w:jc w:val="center"/>
                  </w:pPr>
                  <w:r w:rsidRPr="004715B1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8E2DD7" w:rsidRPr="0011501E" w:rsidTr="00A54B53">
              <w:tc>
                <w:tcPr>
                  <w:tcW w:w="396" w:type="dxa"/>
                  <w:vAlign w:val="center"/>
                </w:tcPr>
                <w:p w:rsidR="008E2DD7" w:rsidRPr="00E20EC3" w:rsidRDefault="00406E9F" w:rsidP="0029590F">
                  <w:pPr>
                    <w:framePr w:hSpace="180" w:wrap="around" w:vAnchor="page" w:hAnchor="margin" w:xAlign="center" w:y="37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736" w:type="dxa"/>
                  <w:vAlign w:val="bottom"/>
                </w:tcPr>
                <w:p w:rsidR="008E2DD7" w:rsidRPr="0011501E" w:rsidRDefault="008E2DD7" w:rsidP="0029590F">
                  <w:pPr>
                    <w:framePr w:hSpace="180" w:wrap="around" w:vAnchor="page" w:hAnchor="margin" w:xAlign="center" w:y="376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Чистый доход физических лиц, получающих доход от предпринимательской и иной приносящей доход деятельности, который облагается налогом на доходы физических лиц, (предприниматели, осуществляющие деятельность без образования юридического лица, частные нотариусы, и другие лица, занимающиеся частной практикой)</w:t>
                  </w:r>
                </w:p>
              </w:tc>
              <w:tc>
                <w:tcPr>
                  <w:tcW w:w="1066" w:type="dxa"/>
                  <w:vAlign w:val="center"/>
                </w:tcPr>
                <w:p w:rsidR="008E2DD7" w:rsidRPr="0011501E" w:rsidRDefault="00A54B53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495,0</w:t>
                  </w:r>
                </w:p>
              </w:tc>
              <w:tc>
                <w:tcPr>
                  <w:tcW w:w="1066" w:type="dxa"/>
                  <w:vAlign w:val="center"/>
                </w:tcPr>
                <w:p w:rsidR="008E2DD7" w:rsidRPr="0011501E" w:rsidRDefault="00A54B53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521,7</w:t>
                  </w:r>
                </w:p>
              </w:tc>
              <w:tc>
                <w:tcPr>
                  <w:tcW w:w="1066" w:type="dxa"/>
                  <w:vAlign w:val="center"/>
                </w:tcPr>
                <w:p w:rsidR="008E2DD7" w:rsidRPr="0011501E" w:rsidRDefault="00A54B53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541,5</w:t>
                  </w:r>
                </w:p>
              </w:tc>
              <w:tc>
                <w:tcPr>
                  <w:tcW w:w="1066" w:type="dxa"/>
                  <w:vAlign w:val="center"/>
                </w:tcPr>
                <w:p w:rsidR="008E2DD7" w:rsidRPr="0011501E" w:rsidRDefault="00A54B53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562,6</w:t>
                  </w:r>
                </w:p>
              </w:tc>
              <w:tc>
                <w:tcPr>
                  <w:tcW w:w="1196" w:type="dxa"/>
                  <w:vAlign w:val="center"/>
                </w:tcPr>
                <w:p w:rsidR="008E2DD7" w:rsidRPr="0011501E" w:rsidRDefault="00A54B53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584,6</w:t>
                  </w:r>
                </w:p>
              </w:tc>
            </w:tr>
            <w:tr w:rsidR="008E2DD7" w:rsidRPr="0011501E" w:rsidTr="00A54B53">
              <w:tc>
                <w:tcPr>
                  <w:tcW w:w="396" w:type="dxa"/>
                  <w:vAlign w:val="center"/>
                </w:tcPr>
                <w:p w:rsidR="008E2DD7" w:rsidRPr="00E20EC3" w:rsidRDefault="00406E9F" w:rsidP="0029590F">
                  <w:pPr>
                    <w:framePr w:hSpace="180" w:wrap="around" w:vAnchor="page" w:hAnchor="margin" w:xAlign="center" w:y="37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736" w:type="dxa"/>
                  <w:vAlign w:val="center"/>
                </w:tcPr>
                <w:p w:rsidR="008E2DD7" w:rsidRPr="0011501E" w:rsidRDefault="008E2DD7" w:rsidP="0029590F">
                  <w:pPr>
                    <w:framePr w:hSpace="180" w:wrap="around" w:vAnchor="page" w:hAnchor="margin" w:xAlign="center" w:y="376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Оборот розничной торговли</w:t>
                  </w:r>
                  <w:r w:rsidR="00406E9F">
                    <w:rPr>
                      <w:b/>
                      <w:bCs/>
                      <w:sz w:val="20"/>
                      <w:szCs w:val="20"/>
                    </w:rPr>
                    <w:t>, тыс.рублей</w:t>
                  </w:r>
                </w:p>
              </w:tc>
              <w:tc>
                <w:tcPr>
                  <w:tcW w:w="1066" w:type="dxa"/>
                  <w:vAlign w:val="center"/>
                </w:tcPr>
                <w:p w:rsidR="008E2DD7" w:rsidRPr="0011501E" w:rsidRDefault="00A54B53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135 550,0</w:t>
                  </w:r>
                </w:p>
              </w:tc>
              <w:tc>
                <w:tcPr>
                  <w:tcW w:w="1066" w:type="dxa"/>
                  <w:vAlign w:val="center"/>
                </w:tcPr>
                <w:p w:rsidR="008E2DD7" w:rsidRPr="0011501E" w:rsidRDefault="00A54B53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157 570,0</w:t>
                  </w:r>
                </w:p>
              </w:tc>
              <w:tc>
                <w:tcPr>
                  <w:tcW w:w="1066" w:type="dxa"/>
                  <w:vAlign w:val="center"/>
                </w:tcPr>
                <w:p w:rsidR="008E2DD7" w:rsidRPr="0011501E" w:rsidRDefault="00A54B53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168 150,0</w:t>
                  </w:r>
                </w:p>
              </w:tc>
              <w:tc>
                <w:tcPr>
                  <w:tcW w:w="1066" w:type="dxa"/>
                  <w:vAlign w:val="center"/>
                </w:tcPr>
                <w:p w:rsidR="008E2DD7" w:rsidRPr="0011501E" w:rsidRDefault="00A54B53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179 600,0</w:t>
                  </w:r>
                </w:p>
              </w:tc>
              <w:tc>
                <w:tcPr>
                  <w:tcW w:w="1196" w:type="dxa"/>
                  <w:vAlign w:val="center"/>
                </w:tcPr>
                <w:p w:rsidR="008E2DD7" w:rsidRPr="0011501E" w:rsidRDefault="00A54B53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192 010,0</w:t>
                  </w:r>
                </w:p>
              </w:tc>
            </w:tr>
            <w:tr w:rsidR="008E2DD7" w:rsidRPr="0011501E" w:rsidTr="00A54B53">
              <w:tc>
                <w:tcPr>
                  <w:tcW w:w="396" w:type="dxa"/>
                  <w:vAlign w:val="center"/>
                </w:tcPr>
                <w:p w:rsidR="008E2DD7" w:rsidRPr="00E20EC3" w:rsidRDefault="00E20EC3" w:rsidP="0029590F">
                  <w:pPr>
                    <w:framePr w:hSpace="180" w:wrap="around" w:vAnchor="page" w:hAnchor="margin" w:xAlign="center" w:y="376"/>
                    <w:jc w:val="center"/>
                    <w:rPr>
                      <w:sz w:val="18"/>
                      <w:szCs w:val="18"/>
                    </w:rPr>
                  </w:pPr>
                  <w:r w:rsidRPr="00E20EC3">
                    <w:rPr>
                      <w:sz w:val="18"/>
                      <w:szCs w:val="18"/>
                    </w:rPr>
                    <w:t>1</w:t>
                  </w:r>
                  <w:r w:rsidR="00406E9F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736" w:type="dxa"/>
                  <w:vAlign w:val="center"/>
                </w:tcPr>
                <w:p w:rsidR="008E2DD7" w:rsidRPr="0011501E" w:rsidRDefault="008E2DD7" w:rsidP="0029590F">
                  <w:pPr>
                    <w:framePr w:hSpace="180" w:wrap="around" w:vAnchor="page" w:hAnchor="margin" w:xAlign="center" w:y="376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 xml:space="preserve">Оборот общественного питания </w:t>
                  </w:r>
                  <w:r w:rsidR="00406E9F">
                    <w:rPr>
                      <w:b/>
                      <w:bCs/>
                      <w:sz w:val="20"/>
                      <w:szCs w:val="20"/>
                    </w:rPr>
                    <w:t>, тыс.рублей</w:t>
                  </w:r>
                </w:p>
              </w:tc>
              <w:tc>
                <w:tcPr>
                  <w:tcW w:w="1066" w:type="dxa"/>
                  <w:vAlign w:val="center"/>
                </w:tcPr>
                <w:p w:rsidR="008E2DD7" w:rsidRPr="0011501E" w:rsidRDefault="00A54B53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15 030,0</w:t>
                  </w:r>
                </w:p>
              </w:tc>
              <w:tc>
                <w:tcPr>
                  <w:tcW w:w="1066" w:type="dxa"/>
                  <w:vAlign w:val="center"/>
                </w:tcPr>
                <w:p w:rsidR="008E2DD7" w:rsidRPr="0011501E" w:rsidRDefault="00A54B53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16 890,0</w:t>
                  </w:r>
                </w:p>
              </w:tc>
              <w:tc>
                <w:tcPr>
                  <w:tcW w:w="1066" w:type="dxa"/>
                  <w:vAlign w:val="center"/>
                </w:tcPr>
                <w:p w:rsidR="008E2DD7" w:rsidRPr="0011501E" w:rsidRDefault="00A54B53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18 030,0</w:t>
                  </w:r>
                </w:p>
              </w:tc>
              <w:tc>
                <w:tcPr>
                  <w:tcW w:w="1066" w:type="dxa"/>
                  <w:vAlign w:val="center"/>
                </w:tcPr>
                <w:p w:rsidR="008E2DD7" w:rsidRPr="0011501E" w:rsidRDefault="00A54B53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19 250,0</w:t>
                  </w:r>
                </w:p>
              </w:tc>
              <w:tc>
                <w:tcPr>
                  <w:tcW w:w="1196" w:type="dxa"/>
                  <w:vAlign w:val="center"/>
                </w:tcPr>
                <w:p w:rsidR="00E924B2" w:rsidRPr="0011501E" w:rsidRDefault="00A54B53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20 590,0</w:t>
                  </w:r>
                </w:p>
              </w:tc>
            </w:tr>
            <w:tr w:rsidR="008E2DD7" w:rsidRPr="0011501E" w:rsidTr="00A54B53">
              <w:tc>
                <w:tcPr>
                  <w:tcW w:w="396" w:type="dxa"/>
                  <w:vAlign w:val="center"/>
                </w:tcPr>
                <w:p w:rsidR="008E2DD7" w:rsidRPr="00E20EC3" w:rsidRDefault="008E2DD7" w:rsidP="0029590F">
                  <w:pPr>
                    <w:framePr w:hSpace="180" w:wrap="around" w:vAnchor="page" w:hAnchor="margin" w:xAlign="center" w:y="376"/>
                    <w:jc w:val="center"/>
                    <w:rPr>
                      <w:sz w:val="18"/>
                      <w:szCs w:val="18"/>
                    </w:rPr>
                  </w:pPr>
                  <w:r w:rsidRPr="00E20EC3">
                    <w:rPr>
                      <w:sz w:val="18"/>
                      <w:szCs w:val="18"/>
                    </w:rPr>
                    <w:t>1</w:t>
                  </w:r>
                  <w:r w:rsidR="00406E9F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36" w:type="dxa"/>
                  <w:vAlign w:val="center"/>
                </w:tcPr>
                <w:p w:rsidR="008E2DD7" w:rsidRPr="0011501E" w:rsidRDefault="008E2DD7" w:rsidP="0029590F">
                  <w:pPr>
                    <w:framePr w:hSpace="180" w:wrap="around" w:vAnchor="page" w:hAnchor="margin" w:xAlign="center" w:y="376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Денежные доходы населения</w:t>
                  </w:r>
                  <w:r w:rsidR="00406E9F">
                    <w:rPr>
                      <w:b/>
                      <w:bCs/>
                      <w:sz w:val="20"/>
                      <w:szCs w:val="20"/>
                    </w:rPr>
                    <w:t>, тыс.рублей</w:t>
                  </w:r>
                </w:p>
              </w:tc>
              <w:tc>
                <w:tcPr>
                  <w:tcW w:w="1066" w:type="dxa"/>
                  <w:vAlign w:val="center"/>
                </w:tcPr>
                <w:p w:rsidR="008E2DD7" w:rsidRPr="0011501E" w:rsidRDefault="00A54B53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1 542 237,0</w:t>
                  </w:r>
                </w:p>
              </w:tc>
              <w:tc>
                <w:tcPr>
                  <w:tcW w:w="1066" w:type="dxa"/>
                  <w:vAlign w:val="center"/>
                </w:tcPr>
                <w:p w:rsidR="008E2DD7" w:rsidRPr="0011501E" w:rsidRDefault="00A54B53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1 654 978,0</w:t>
                  </w:r>
                </w:p>
              </w:tc>
              <w:tc>
                <w:tcPr>
                  <w:tcW w:w="1066" w:type="dxa"/>
                  <w:vAlign w:val="center"/>
                </w:tcPr>
                <w:p w:rsidR="008E2DD7" w:rsidRPr="0011501E" w:rsidRDefault="00A54B53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1 775 923,0</w:t>
                  </w:r>
                </w:p>
              </w:tc>
              <w:tc>
                <w:tcPr>
                  <w:tcW w:w="1066" w:type="dxa"/>
                  <w:vAlign w:val="center"/>
                </w:tcPr>
                <w:p w:rsidR="008E2DD7" w:rsidRPr="0011501E" w:rsidRDefault="00A54B53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1 906 280,0</w:t>
                  </w:r>
                </w:p>
              </w:tc>
              <w:tc>
                <w:tcPr>
                  <w:tcW w:w="1196" w:type="dxa"/>
                  <w:vAlign w:val="center"/>
                </w:tcPr>
                <w:p w:rsidR="008E2DD7" w:rsidRPr="0011501E" w:rsidRDefault="00A54B53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2 051 478,0</w:t>
                  </w:r>
                </w:p>
              </w:tc>
            </w:tr>
            <w:tr w:rsidR="008E2DD7" w:rsidRPr="0011501E" w:rsidTr="00A54B53">
              <w:tc>
                <w:tcPr>
                  <w:tcW w:w="396" w:type="dxa"/>
                  <w:vAlign w:val="center"/>
                </w:tcPr>
                <w:p w:rsidR="008E2DD7" w:rsidRPr="00E20EC3" w:rsidRDefault="008E2DD7" w:rsidP="0029590F">
                  <w:pPr>
                    <w:framePr w:hSpace="180" w:wrap="around" w:vAnchor="page" w:hAnchor="margin" w:xAlign="center" w:y="376"/>
                    <w:jc w:val="center"/>
                    <w:rPr>
                      <w:sz w:val="18"/>
                      <w:szCs w:val="18"/>
                    </w:rPr>
                  </w:pPr>
                  <w:r w:rsidRPr="00E20EC3">
                    <w:rPr>
                      <w:sz w:val="18"/>
                      <w:szCs w:val="18"/>
                    </w:rPr>
                    <w:t>1</w:t>
                  </w:r>
                  <w:r w:rsidR="00406E9F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736" w:type="dxa"/>
                  <w:vAlign w:val="center"/>
                </w:tcPr>
                <w:p w:rsidR="008E2DD7" w:rsidRPr="0011501E" w:rsidRDefault="008E2DD7" w:rsidP="0029590F">
                  <w:pPr>
                    <w:framePr w:hSpace="180" w:wrap="around" w:vAnchor="page" w:hAnchor="margin" w:xAlign="center" w:y="376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 xml:space="preserve">Расходы и сбережения </w:t>
                  </w:r>
                  <w:r w:rsidR="00406E9F">
                    <w:rPr>
                      <w:b/>
                      <w:bCs/>
                      <w:sz w:val="20"/>
                      <w:szCs w:val="20"/>
                    </w:rPr>
                    <w:t>, тыс.рублей</w:t>
                  </w:r>
                </w:p>
              </w:tc>
              <w:tc>
                <w:tcPr>
                  <w:tcW w:w="1066" w:type="dxa"/>
                  <w:vAlign w:val="center"/>
                </w:tcPr>
                <w:p w:rsidR="008E2DD7" w:rsidRPr="00A54B53" w:rsidRDefault="00A54B53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1 447 470,0</w:t>
                  </w:r>
                </w:p>
              </w:tc>
              <w:tc>
                <w:tcPr>
                  <w:tcW w:w="1066" w:type="dxa"/>
                  <w:vAlign w:val="center"/>
                </w:tcPr>
                <w:p w:rsidR="008E2DD7" w:rsidRPr="0011501E" w:rsidRDefault="00A54B53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1 532 522,0</w:t>
                  </w:r>
                </w:p>
              </w:tc>
              <w:tc>
                <w:tcPr>
                  <w:tcW w:w="1066" w:type="dxa"/>
                  <w:vAlign w:val="center"/>
                </w:tcPr>
                <w:p w:rsidR="008E2DD7" w:rsidRPr="0011501E" w:rsidRDefault="00A54B53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1 605 672,0</w:t>
                  </w:r>
                </w:p>
              </w:tc>
              <w:tc>
                <w:tcPr>
                  <w:tcW w:w="1066" w:type="dxa"/>
                  <w:vAlign w:val="center"/>
                </w:tcPr>
                <w:p w:rsidR="008E2DD7" w:rsidRPr="0011501E" w:rsidRDefault="00A54B53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1 682 597,0</w:t>
                  </w:r>
                </w:p>
              </w:tc>
              <w:tc>
                <w:tcPr>
                  <w:tcW w:w="1196" w:type="dxa"/>
                  <w:vAlign w:val="center"/>
                </w:tcPr>
                <w:p w:rsidR="008E2DD7" w:rsidRPr="0011501E" w:rsidRDefault="00A54B53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1 760 602,0</w:t>
                  </w:r>
                </w:p>
              </w:tc>
            </w:tr>
            <w:tr w:rsidR="008E2DD7" w:rsidRPr="00C27B6E" w:rsidTr="00A54B53">
              <w:tc>
                <w:tcPr>
                  <w:tcW w:w="396" w:type="dxa"/>
                  <w:vAlign w:val="center"/>
                </w:tcPr>
                <w:p w:rsidR="008E2DD7" w:rsidRPr="00E20EC3" w:rsidRDefault="008E2DD7" w:rsidP="0029590F">
                  <w:pPr>
                    <w:framePr w:hSpace="180" w:wrap="around" w:vAnchor="page" w:hAnchor="margin" w:xAlign="center" w:y="376"/>
                    <w:jc w:val="center"/>
                    <w:rPr>
                      <w:sz w:val="18"/>
                      <w:szCs w:val="18"/>
                    </w:rPr>
                  </w:pPr>
                  <w:r w:rsidRPr="00E20EC3">
                    <w:rPr>
                      <w:sz w:val="18"/>
                      <w:szCs w:val="18"/>
                    </w:rPr>
                    <w:t>1</w:t>
                  </w:r>
                  <w:r w:rsidR="00406E9F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736" w:type="dxa"/>
                  <w:vAlign w:val="center"/>
                </w:tcPr>
                <w:p w:rsidR="008E2DD7" w:rsidRPr="0011501E" w:rsidRDefault="008E2DD7" w:rsidP="0029590F">
                  <w:pPr>
                    <w:framePr w:hSpace="180" w:wrap="around" w:vAnchor="page" w:hAnchor="margin" w:xAlign="center" w:y="376"/>
                    <w:rPr>
                      <w:b/>
                      <w:bCs/>
                      <w:sz w:val="20"/>
                      <w:szCs w:val="20"/>
                    </w:rPr>
                  </w:pPr>
                  <w:r w:rsidRPr="0011501E">
                    <w:rPr>
                      <w:b/>
                      <w:bCs/>
                      <w:sz w:val="20"/>
                      <w:szCs w:val="20"/>
                    </w:rPr>
                    <w:t>Численность детей до 18 лет, человек</w:t>
                  </w:r>
                </w:p>
              </w:tc>
              <w:tc>
                <w:tcPr>
                  <w:tcW w:w="1066" w:type="dxa"/>
                  <w:vAlign w:val="center"/>
                </w:tcPr>
                <w:p w:rsidR="008E2DD7" w:rsidRPr="0011501E" w:rsidRDefault="00A54B53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972</w:t>
                  </w:r>
                </w:p>
              </w:tc>
              <w:tc>
                <w:tcPr>
                  <w:tcW w:w="1066" w:type="dxa"/>
                  <w:vAlign w:val="center"/>
                </w:tcPr>
                <w:p w:rsidR="008E2DD7" w:rsidRPr="0011501E" w:rsidRDefault="00A54B53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961</w:t>
                  </w:r>
                </w:p>
              </w:tc>
              <w:tc>
                <w:tcPr>
                  <w:tcW w:w="1066" w:type="dxa"/>
                  <w:vAlign w:val="center"/>
                </w:tcPr>
                <w:p w:rsidR="008E2DD7" w:rsidRPr="0011501E" w:rsidRDefault="00A54B53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1066" w:type="dxa"/>
                  <w:vAlign w:val="center"/>
                </w:tcPr>
                <w:p w:rsidR="008E2DD7" w:rsidRPr="0011501E" w:rsidRDefault="00A54B53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1196" w:type="dxa"/>
                  <w:vAlign w:val="center"/>
                </w:tcPr>
                <w:p w:rsidR="008E2DD7" w:rsidRPr="0011501E" w:rsidRDefault="00A54B53" w:rsidP="0029590F">
                  <w:pPr>
                    <w:framePr w:hSpace="180" w:wrap="around" w:vAnchor="page" w:hAnchor="margin" w:xAlign="center" w:y="376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919</w:t>
                  </w:r>
                </w:p>
              </w:tc>
            </w:tr>
          </w:tbl>
          <w:p w:rsidR="001A289B" w:rsidRPr="00C27B6E" w:rsidRDefault="001A289B" w:rsidP="00B06AF4">
            <w:pPr>
              <w:jc w:val="center"/>
              <w:rPr>
                <w:rFonts w:ascii="Calibri" w:hAnsi="Calibri"/>
                <w:b/>
                <w:bCs/>
                <w:color w:val="000000"/>
                <w:highlight w:val="green"/>
              </w:rPr>
            </w:pPr>
          </w:p>
        </w:tc>
      </w:tr>
    </w:tbl>
    <w:p w:rsidR="00062BE6" w:rsidRPr="001609CF" w:rsidRDefault="00062BE6" w:rsidP="00346B6E">
      <w:pPr>
        <w:rPr>
          <w:b/>
          <w:bCs/>
          <w:color w:val="000000"/>
          <w:sz w:val="20"/>
          <w:szCs w:val="20"/>
        </w:rPr>
      </w:pPr>
    </w:p>
    <w:tbl>
      <w:tblPr>
        <w:tblpPr w:leftFromText="180" w:rightFromText="180" w:vertAnchor="text" w:horzAnchor="page" w:tblpX="359" w:tblpY="-897"/>
        <w:tblW w:w="12331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567"/>
        <w:gridCol w:w="2216"/>
        <w:gridCol w:w="236"/>
        <w:gridCol w:w="1981"/>
        <w:gridCol w:w="386"/>
        <w:gridCol w:w="1512"/>
        <w:gridCol w:w="236"/>
        <w:gridCol w:w="236"/>
        <w:gridCol w:w="851"/>
        <w:gridCol w:w="179"/>
        <w:gridCol w:w="236"/>
        <w:gridCol w:w="893"/>
      </w:tblGrid>
      <w:tr w:rsidR="00E924B2" w:rsidRPr="00E924B2" w:rsidTr="00AF683F">
        <w:trPr>
          <w:gridAfter w:val="3"/>
          <w:wAfter w:w="1308" w:type="dxa"/>
          <w:trHeight w:val="315"/>
        </w:trPr>
        <w:tc>
          <w:tcPr>
            <w:tcW w:w="110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83F" w:rsidRDefault="00AF683F" w:rsidP="00AF683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ED17CE" w:rsidRDefault="00ED17CE" w:rsidP="00AF683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ED17CE" w:rsidRDefault="00ED17CE" w:rsidP="00AF683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ED17CE" w:rsidRDefault="00ED17CE" w:rsidP="00AF683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E924B2" w:rsidRPr="00902CC3" w:rsidRDefault="00A54B53" w:rsidP="00902CC3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8"/>
                <w:szCs w:val="28"/>
              </w:rPr>
            </w:pPr>
            <w:r w:rsidRPr="00902CC3">
              <w:rPr>
                <w:b/>
                <w:bCs/>
                <w:i/>
                <w:color w:val="000000"/>
                <w:sz w:val="28"/>
                <w:szCs w:val="28"/>
              </w:rPr>
              <w:t>Общий объем и структура доходов бюджета муниципального образования города Шиханы</w:t>
            </w:r>
          </w:p>
        </w:tc>
      </w:tr>
      <w:tr w:rsidR="00AF683F" w:rsidRPr="00E924B2" w:rsidTr="00AF683F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4B2" w:rsidRPr="00E924B2" w:rsidRDefault="00E924B2" w:rsidP="00AF68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4B2" w:rsidRPr="00E924B2" w:rsidRDefault="00E924B2" w:rsidP="00AF68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B2" w:rsidRPr="00E924B2" w:rsidRDefault="00E924B2" w:rsidP="00AF68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B2" w:rsidRPr="00E924B2" w:rsidRDefault="00E924B2" w:rsidP="00AF68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B2" w:rsidRPr="00E924B2" w:rsidRDefault="00E924B2" w:rsidP="00AF68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B2" w:rsidRPr="00E924B2" w:rsidRDefault="00E924B2" w:rsidP="00AF68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B2" w:rsidRPr="00E924B2" w:rsidRDefault="00E924B2" w:rsidP="00AF68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B2" w:rsidRPr="00E924B2" w:rsidRDefault="00E924B2" w:rsidP="00AF68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B2" w:rsidRPr="00E924B2" w:rsidRDefault="00E924B2" w:rsidP="00AF68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B2" w:rsidRPr="00E924B2" w:rsidRDefault="00E924B2" w:rsidP="00AF68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B2" w:rsidRPr="00E924B2" w:rsidRDefault="00E924B2" w:rsidP="00AF68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B2" w:rsidRPr="00E924B2" w:rsidRDefault="00E924B2" w:rsidP="00AF68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B2" w:rsidRPr="00E924B2" w:rsidRDefault="00E924B2" w:rsidP="00AF68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tbl>
      <w:tblPr>
        <w:tblW w:w="113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567"/>
        <w:gridCol w:w="786"/>
        <w:gridCol w:w="850"/>
        <w:gridCol w:w="774"/>
        <w:gridCol w:w="850"/>
        <w:gridCol w:w="695"/>
        <w:gridCol w:w="864"/>
        <w:gridCol w:w="728"/>
        <w:gridCol w:w="816"/>
        <w:gridCol w:w="753"/>
        <w:gridCol w:w="850"/>
      </w:tblGrid>
      <w:tr w:rsidR="00ED17CE" w:rsidRPr="00ED17CE" w:rsidTr="00187004">
        <w:trPr>
          <w:trHeight w:val="945"/>
        </w:trPr>
        <w:tc>
          <w:tcPr>
            <w:tcW w:w="2836" w:type="dxa"/>
            <w:shd w:val="clear" w:color="auto" w:fill="auto"/>
            <w:vAlign w:val="center"/>
            <w:hideMark/>
          </w:tcPr>
          <w:p w:rsidR="00ED17CE" w:rsidRPr="00ED17CE" w:rsidRDefault="00ED17CE" w:rsidP="00ED17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7CE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D17CE" w:rsidRPr="00ED17CE" w:rsidRDefault="00ED17CE" w:rsidP="00ED17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D17C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Ед.изм.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ED17CE" w:rsidRPr="00ED17CE" w:rsidRDefault="00ED17CE" w:rsidP="00902C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D17C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Факт за предшествующий 20</w:t>
            </w:r>
            <w:r w:rsidR="00902C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20 </w:t>
            </w:r>
            <w:r w:rsidRPr="00ED17C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  <w:hideMark/>
          </w:tcPr>
          <w:p w:rsidR="00ED17CE" w:rsidRPr="00ED17CE" w:rsidRDefault="00ED17CE" w:rsidP="00902C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D17C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План в текущем 202</w:t>
            </w:r>
            <w:r w:rsidR="00902C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 </w:t>
            </w:r>
            <w:r w:rsidRPr="00ED17C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году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D17CE" w:rsidRPr="00ED17CE" w:rsidRDefault="00ED17CE" w:rsidP="00902C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D17C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Прогноз на очередной 202</w:t>
            </w:r>
            <w:r w:rsidR="00902C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Pr="00ED17C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544" w:type="dxa"/>
            <w:gridSpan w:val="2"/>
            <w:shd w:val="clear" w:color="auto" w:fill="auto"/>
            <w:vAlign w:val="center"/>
            <w:hideMark/>
          </w:tcPr>
          <w:p w:rsidR="00ED17CE" w:rsidRPr="00ED17CE" w:rsidRDefault="00ED17CE" w:rsidP="00902C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D17C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Прогноз на плановый период 202</w:t>
            </w:r>
            <w:r w:rsidR="00902C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  <w:r w:rsidRPr="00ED17C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  <w:hideMark/>
          </w:tcPr>
          <w:p w:rsidR="00ED17CE" w:rsidRPr="00ED17CE" w:rsidRDefault="00ED17CE" w:rsidP="00902C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D17C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Прогноз на плановый период 202</w:t>
            </w:r>
            <w:r w:rsidR="00902C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  <w:r w:rsidRPr="00ED17C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ED17CE" w:rsidRPr="00ED17CE" w:rsidTr="00187004">
        <w:trPr>
          <w:trHeight w:val="510"/>
        </w:trPr>
        <w:tc>
          <w:tcPr>
            <w:tcW w:w="2836" w:type="dxa"/>
            <w:shd w:val="clear" w:color="auto" w:fill="auto"/>
            <w:vAlign w:val="bottom"/>
            <w:hideMark/>
          </w:tcPr>
          <w:p w:rsidR="00ED17CE" w:rsidRPr="00ED17CE" w:rsidRDefault="00ED17CE" w:rsidP="009466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7CE">
              <w:rPr>
                <w:b/>
                <w:bCs/>
                <w:color w:val="000000"/>
                <w:sz w:val="20"/>
                <w:szCs w:val="20"/>
              </w:rPr>
              <w:t xml:space="preserve">Общий объем и структура доходов и расходов бюджета </w:t>
            </w:r>
            <w:r w:rsidR="00946664">
              <w:rPr>
                <w:b/>
                <w:bCs/>
                <w:color w:val="000000"/>
                <w:sz w:val="20"/>
                <w:szCs w:val="20"/>
              </w:rPr>
              <w:t>муниципального образования города</w:t>
            </w:r>
            <w:r w:rsidRPr="00ED17CE">
              <w:rPr>
                <w:b/>
                <w:bCs/>
                <w:color w:val="000000"/>
                <w:sz w:val="20"/>
                <w:szCs w:val="20"/>
              </w:rPr>
              <w:t xml:space="preserve"> Шиханы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D17CE" w:rsidRPr="00ED17CE" w:rsidRDefault="00ED17CE" w:rsidP="00ED17C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7C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shd w:val="clear" w:color="auto" w:fill="auto"/>
            <w:vAlign w:val="bottom"/>
            <w:hideMark/>
          </w:tcPr>
          <w:p w:rsidR="00ED17CE" w:rsidRPr="00ED17CE" w:rsidRDefault="00ED17CE" w:rsidP="00ED17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7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17CE" w:rsidRPr="00ED17CE" w:rsidRDefault="00ED17CE" w:rsidP="00ED17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7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ED17CE" w:rsidRPr="00ED17CE" w:rsidRDefault="00ED17CE" w:rsidP="00ED17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7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17CE" w:rsidRPr="00ED17CE" w:rsidRDefault="00ED17CE" w:rsidP="00ED17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7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shd w:val="clear" w:color="auto" w:fill="auto"/>
            <w:vAlign w:val="bottom"/>
            <w:hideMark/>
          </w:tcPr>
          <w:p w:rsidR="00ED17CE" w:rsidRPr="00ED17CE" w:rsidRDefault="00ED17CE" w:rsidP="00ED17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7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D17CE" w:rsidRPr="00ED17CE" w:rsidRDefault="00ED17CE" w:rsidP="00ED17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7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ED17CE" w:rsidRPr="00ED17CE" w:rsidRDefault="00ED17CE" w:rsidP="00ED17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7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D17CE" w:rsidRPr="00ED17CE" w:rsidRDefault="00ED17CE" w:rsidP="00ED17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7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ED17CE" w:rsidRPr="00ED17CE" w:rsidRDefault="00ED17CE" w:rsidP="00ED17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7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17CE" w:rsidRPr="00ED17CE" w:rsidRDefault="00ED17CE" w:rsidP="00ED17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7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27AEC" w:rsidRPr="00ED17CE" w:rsidTr="00187004">
        <w:trPr>
          <w:trHeight w:val="750"/>
        </w:trPr>
        <w:tc>
          <w:tcPr>
            <w:tcW w:w="2836" w:type="dxa"/>
            <w:shd w:val="clear" w:color="auto" w:fill="auto"/>
            <w:vAlign w:val="center"/>
            <w:hideMark/>
          </w:tcPr>
          <w:p w:rsidR="00327AEC" w:rsidRDefault="00327A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 всего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27AEC" w:rsidRDefault="00327A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млн.руб./ % от общего объема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169,2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150,9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327AEC" w:rsidRPr="00ED17CE" w:rsidTr="00187004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27AEC" w:rsidRDefault="00327A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27AEC" w:rsidRDefault="00327A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13,9%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19,6%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21,9%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30,2%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29,9%</w:t>
            </w:r>
          </w:p>
        </w:tc>
      </w:tr>
      <w:tr w:rsidR="00327AEC" w:rsidRPr="00ED17CE" w:rsidTr="00187004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27AEC" w:rsidRDefault="00327A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-"-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11,4%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17,6%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18,9%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27,0%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26,9%</w:t>
            </w:r>
          </w:p>
        </w:tc>
      </w:tr>
      <w:tr w:rsidR="00327AEC" w:rsidRPr="00ED17CE" w:rsidTr="00187004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27AEC" w:rsidRDefault="00327A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8,3%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12,8%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20,2%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20,0%</w:t>
            </w:r>
          </w:p>
        </w:tc>
      </w:tr>
      <w:tr w:rsidR="00327AEC" w:rsidRPr="00ED17CE" w:rsidTr="00187004">
        <w:trPr>
          <w:trHeight w:val="765"/>
        </w:trPr>
        <w:tc>
          <w:tcPr>
            <w:tcW w:w="2836" w:type="dxa"/>
            <w:shd w:val="clear" w:color="auto" w:fill="auto"/>
            <w:vAlign w:val="center"/>
            <w:hideMark/>
          </w:tcPr>
          <w:p w:rsidR="00327AEC" w:rsidRDefault="00327A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Акцизы по подакцизным товарам(продукции) производимыми на территории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0,4%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27AEC" w:rsidRDefault="00327AEC" w:rsidP="00F216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0,6%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0,6%</w:t>
            </w:r>
          </w:p>
        </w:tc>
      </w:tr>
      <w:tr w:rsidR="00327AEC" w:rsidRPr="00ED17CE" w:rsidTr="00187004">
        <w:trPr>
          <w:trHeight w:val="510"/>
        </w:trPr>
        <w:tc>
          <w:tcPr>
            <w:tcW w:w="2836" w:type="dxa"/>
            <w:shd w:val="clear" w:color="auto" w:fill="auto"/>
            <w:vAlign w:val="center"/>
            <w:hideMark/>
          </w:tcPr>
          <w:p w:rsidR="00327AEC" w:rsidRDefault="00327A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0,6%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327AEC" w:rsidRPr="00ED17CE" w:rsidTr="00187004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27AEC" w:rsidRDefault="00327AEC" w:rsidP="001870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взимаемый в связи с применением патентной системы</w:t>
            </w:r>
          </w:p>
          <w:p w:rsidR="00327AEC" w:rsidRDefault="00327A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налогообложения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27AEC" w:rsidRDefault="00327AEC" w:rsidP="00F216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0,3%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0,3%</w:t>
            </w:r>
          </w:p>
        </w:tc>
      </w:tr>
      <w:tr w:rsidR="00327AEC" w:rsidRPr="00ED17CE" w:rsidTr="00187004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27AEC" w:rsidRDefault="00327A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0,9%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1,1%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1,0%</w:t>
            </w:r>
          </w:p>
        </w:tc>
      </w:tr>
      <w:tr w:rsidR="00327AEC" w:rsidRPr="00ED17CE" w:rsidTr="00187004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27AEC" w:rsidRDefault="00327A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327AEC" w:rsidRDefault="00327AEC" w:rsidP="00F216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27AEC" w:rsidRDefault="00327AEC" w:rsidP="00F216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3,5%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3,5%</w:t>
            </w:r>
          </w:p>
        </w:tc>
      </w:tr>
      <w:tr w:rsidR="00327AEC" w:rsidRPr="00ED17CE" w:rsidTr="00187004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27AEC" w:rsidRDefault="00327A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0,8%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27AEC" w:rsidRDefault="00327AEC" w:rsidP="00F216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0,8%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0,8%</w:t>
            </w:r>
          </w:p>
        </w:tc>
      </w:tr>
      <w:tr w:rsidR="00327AEC" w:rsidRPr="00ED17CE" w:rsidTr="00187004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27AEC" w:rsidRDefault="00327A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0,3%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0,5%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0,6%</w:t>
            </w:r>
          </w:p>
        </w:tc>
      </w:tr>
      <w:tr w:rsidR="00327AEC" w:rsidRPr="00ED17CE" w:rsidTr="00187004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27AEC" w:rsidRDefault="00327A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2,6%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4,506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27AEC" w:rsidRDefault="00327AEC" w:rsidP="00F21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4,73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3,0%</w:t>
            </w:r>
          </w:p>
        </w:tc>
      </w:tr>
      <w:tr w:rsidR="00327AEC" w:rsidRPr="00ED17CE" w:rsidTr="00187004">
        <w:trPr>
          <w:trHeight w:val="765"/>
        </w:trPr>
        <w:tc>
          <w:tcPr>
            <w:tcW w:w="2836" w:type="dxa"/>
            <w:shd w:val="clear" w:color="auto" w:fill="auto"/>
            <w:vAlign w:val="center"/>
            <w:hideMark/>
          </w:tcPr>
          <w:p w:rsidR="00327AEC" w:rsidRDefault="00327A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1,3%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327AEC" w:rsidRDefault="00327AEC" w:rsidP="00F216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27AEC" w:rsidRDefault="00327AEC" w:rsidP="00F216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1,6%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1,5%</w:t>
            </w:r>
          </w:p>
        </w:tc>
      </w:tr>
      <w:tr w:rsidR="00327AEC" w:rsidRPr="00ED17CE" w:rsidTr="00187004">
        <w:trPr>
          <w:trHeight w:val="510"/>
        </w:trPr>
        <w:tc>
          <w:tcPr>
            <w:tcW w:w="2836" w:type="dxa"/>
            <w:shd w:val="clear" w:color="auto" w:fill="auto"/>
            <w:vAlign w:val="center"/>
            <w:hideMark/>
          </w:tcPr>
          <w:p w:rsidR="00327AEC" w:rsidRDefault="00327A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327AEC" w:rsidRPr="00ED17CE" w:rsidTr="00187004">
        <w:trPr>
          <w:trHeight w:val="765"/>
        </w:trPr>
        <w:tc>
          <w:tcPr>
            <w:tcW w:w="2836" w:type="dxa"/>
            <w:shd w:val="clear" w:color="auto" w:fill="auto"/>
            <w:vAlign w:val="center"/>
            <w:hideMark/>
          </w:tcPr>
          <w:p w:rsidR="00327AEC" w:rsidRDefault="00327A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1,1%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27AEC" w:rsidRDefault="00327AEC" w:rsidP="00F216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1,3%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1,3%</w:t>
            </w:r>
          </w:p>
        </w:tc>
      </w:tr>
      <w:tr w:rsidR="00327AEC" w:rsidRPr="00ED17CE" w:rsidTr="00187004">
        <w:trPr>
          <w:trHeight w:val="510"/>
        </w:trPr>
        <w:tc>
          <w:tcPr>
            <w:tcW w:w="2836" w:type="dxa"/>
            <w:shd w:val="clear" w:color="auto" w:fill="auto"/>
            <w:vAlign w:val="center"/>
            <w:hideMark/>
          </w:tcPr>
          <w:p w:rsidR="00327AEC" w:rsidRDefault="00327A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0,1%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327AEC" w:rsidRDefault="00327AEC" w:rsidP="00F216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27AEC" w:rsidRDefault="00327AEC" w:rsidP="00F216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0,2%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0,2%</w:t>
            </w:r>
          </w:p>
        </w:tc>
      </w:tr>
      <w:tr w:rsidR="00327AEC" w:rsidRPr="00ED17CE" w:rsidTr="00187004">
        <w:trPr>
          <w:trHeight w:val="510"/>
        </w:trPr>
        <w:tc>
          <w:tcPr>
            <w:tcW w:w="2836" w:type="dxa"/>
            <w:shd w:val="clear" w:color="auto" w:fill="auto"/>
            <w:vAlign w:val="center"/>
            <w:hideMark/>
          </w:tcPr>
          <w:p w:rsidR="00327AEC" w:rsidRDefault="00327A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Штрафы, санкции, возмещение ущерба.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327AEC" w:rsidRPr="00ED17CE" w:rsidTr="00187004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27AEC" w:rsidRDefault="00327A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Невыясненные поступления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327AEC" w:rsidRPr="00ED17CE" w:rsidTr="00187004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27AEC" w:rsidRPr="00187004" w:rsidRDefault="00327AEC">
            <w:pPr>
              <w:rPr>
                <w:bCs/>
                <w:color w:val="000000"/>
                <w:sz w:val="20"/>
                <w:szCs w:val="20"/>
              </w:rPr>
            </w:pPr>
            <w:r w:rsidRPr="00187004">
              <w:rPr>
                <w:bCs/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327AEC" w:rsidRPr="00187004" w:rsidRDefault="00327AEC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327AEC" w:rsidRPr="00ED17CE" w:rsidTr="00187004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27AEC" w:rsidRDefault="00327A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-"-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85,9%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80,4%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132,1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78,1%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69,8%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70,1%</w:t>
            </w:r>
          </w:p>
        </w:tc>
      </w:tr>
      <w:tr w:rsidR="00327AEC" w:rsidRPr="00ED17CE" w:rsidTr="00187004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27AEC" w:rsidRDefault="00327A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43,4%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20,3%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27AEC" w:rsidRDefault="00327AEC" w:rsidP="00F216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32,4%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27,8%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30,1%</w:t>
            </w:r>
          </w:p>
        </w:tc>
      </w:tr>
      <w:tr w:rsidR="00327AEC" w:rsidRPr="00ED17CE" w:rsidTr="00187004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27AEC" w:rsidRDefault="00327A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8,1%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27AEC" w:rsidRDefault="00327AEC" w:rsidP="00F216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5,5%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4,4%</w:t>
            </w:r>
          </w:p>
        </w:tc>
      </w:tr>
      <w:tr w:rsidR="00327AEC" w:rsidRPr="00ED17CE" w:rsidTr="00187004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27AEC" w:rsidRDefault="00327A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32,0%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54,7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32,3%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36,3%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35,5%</w:t>
            </w:r>
          </w:p>
        </w:tc>
      </w:tr>
      <w:tr w:rsidR="00327AEC" w:rsidRPr="00ED17CE" w:rsidTr="00187004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27AEC" w:rsidRDefault="00327A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2,5%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27AEC" w:rsidRDefault="00327AEC" w:rsidP="00F216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0,2%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0,2%</w:t>
            </w:r>
          </w:p>
        </w:tc>
      </w:tr>
      <w:tr w:rsidR="00327AEC" w:rsidRPr="00ED17CE" w:rsidTr="00187004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:rsidR="00327AEC" w:rsidRDefault="00327A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0,8%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327AEC" w:rsidRPr="00ED17CE" w:rsidTr="00187004">
        <w:trPr>
          <w:trHeight w:val="1125"/>
        </w:trPr>
        <w:tc>
          <w:tcPr>
            <w:tcW w:w="2836" w:type="dxa"/>
            <w:shd w:val="clear" w:color="auto" w:fill="auto"/>
            <w:vAlign w:val="center"/>
            <w:hideMark/>
          </w:tcPr>
          <w:p w:rsidR="00327AEC" w:rsidRDefault="00327A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городских  округов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327AEC" w:rsidRPr="00ED17CE" w:rsidTr="00187004">
        <w:trPr>
          <w:trHeight w:val="510"/>
        </w:trPr>
        <w:tc>
          <w:tcPr>
            <w:tcW w:w="2836" w:type="dxa"/>
            <w:shd w:val="clear" w:color="auto" w:fill="auto"/>
            <w:vAlign w:val="center"/>
            <w:hideMark/>
          </w:tcPr>
          <w:p w:rsidR="00327AEC" w:rsidRDefault="00327A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возврата остатков прошлых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7AEC" w:rsidRDefault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</w:tbl>
    <w:p w:rsidR="00AF683F" w:rsidRDefault="00AF683F" w:rsidP="00E15718">
      <w:pPr>
        <w:spacing w:line="312" w:lineRule="auto"/>
        <w:jc w:val="both"/>
        <w:rPr>
          <w:sz w:val="28"/>
          <w:szCs w:val="28"/>
          <w:highlight w:val="red"/>
        </w:rPr>
      </w:pPr>
    </w:p>
    <w:p w:rsidR="00204B55" w:rsidRDefault="004640FD" w:rsidP="004640FD">
      <w:pPr>
        <w:spacing w:line="312" w:lineRule="auto"/>
        <w:ind w:firstLine="709"/>
        <w:jc w:val="both"/>
        <w:rPr>
          <w:sz w:val="28"/>
          <w:szCs w:val="28"/>
        </w:rPr>
      </w:pPr>
      <w:r w:rsidRPr="0011501E">
        <w:rPr>
          <w:sz w:val="28"/>
          <w:szCs w:val="28"/>
        </w:rPr>
        <w:t>На 20</w:t>
      </w:r>
      <w:r w:rsidR="00924D49">
        <w:rPr>
          <w:sz w:val="28"/>
          <w:szCs w:val="28"/>
        </w:rPr>
        <w:t>2</w:t>
      </w:r>
      <w:r w:rsidR="009B61BB">
        <w:rPr>
          <w:sz w:val="28"/>
          <w:szCs w:val="28"/>
        </w:rPr>
        <w:t>2</w:t>
      </w:r>
      <w:r w:rsidRPr="0011501E">
        <w:rPr>
          <w:sz w:val="28"/>
          <w:szCs w:val="28"/>
        </w:rPr>
        <w:t xml:space="preserve"> год доходы запланированы в сумме </w:t>
      </w:r>
      <w:r w:rsidR="009B61BB">
        <w:rPr>
          <w:sz w:val="28"/>
          <w:szCs w:val="28"/>
        </w:rPr>
        <w:t>1</w:t>
      </w:r>
      <w:r w:rsidR="00CD1201">
        <w:rPr>
          <w:sz w:val="28"/>
          <w:szCs w:val="28"/>
        </w:rPr>
        <w:t>6</w:t>
      </w:r>
      <w:r w:rsidR="009B61BB">
        <w:rPr>
          <w:sz w:val="28"/>
          <w:szCs w:val="28"/>
        </w:rPr>
        <w:t xml:space="preserve">9,2 млн. рублей. </w:t>
      </w:r>
      <w:r w:rsidRPr="0011501E">
        <w:rPr>
          <w:sz w:val="28"/>
          <w:szCs w:val="28"/>
        </w:rPr>
        <w:t xml:space="preserve">Из них налоговые и неналоговые доходы запланированы в размере </w:t>
      </w:r>
      <w:r w:rsidR="009B61BB">
        <w:rPr>
          <w:sz w:val="28"/>
          <w:szCs w:val="28"/>
        </w:rPr>
        <w:t>3</w:t>
      </w:r>
      <w:r w:rsidR="00CD1201">
        <w:rPr>
          <w:sz w:val="28"/>
          <w:szCs w:val="28"/>
        </w:rPr>
        <w:t>7</w:t>
      </w:r>
      <w:r w:rsidR="009B61BB">
        <w:rPr>
          <w:sz w:val="28"/>
          <w:szCs w:val="28"/>
        </w:rPr>
        <w:t>,</w:t>
      </w:r>
      <w:r w:rsidR="00CD1201">
        <w:rPr>
          <w:sz w:val="28"/>
          <w:szCs w:val="28"/>
        </w:rPr>
        <w:t>1</w:t>
      </w:r>
      <w:r w:rsidRPr="0011501E">
        <w:rPr>
          <w:sz w:val="28"/>
          <w:szCs w:val="28"/>
        </w:rPr>
        <w:t xml:space="preserve"> млн. рублей, что составляет </w:t>
      </w:r>
      <w:r w:rsidR="00ED17CE">
        <w:rPr>
          <w:sz w:val="28"/>
          <w:szCs w:val="28"/>
        </w:rPr>
        <w:t>2</w:t>
      </w:r>
      <w:r w:rsidR="00CD1201">
        <w:rPr>
          <w:sz w:val="28"/>
          <w:szCs w:val="28"/>
        </w:rPr>
        <w:t>1</w:t>
      </w:r>
      <w:r w:rsidRPr="0011501E">
        <w:rPr>
          <w:sz w:val="28"/>
          <w:szCs w:val="28"/>
        </w:rPr>
        <w:t>,</w:t>
      </w:r>
      <w:r w:rsidR="00CD1201">
        <w:rPr>
          <w:sz w:val="28"/>
          <w:szCs w:val="28"/>
        </w:rPr>
        <w:t>9</w:t>
      </w:r>
      <w:r w:rsidRPr="0011501E">
        <w:rPr>
          <w:sz w:val="28"/>
          <w:szCs w:val="28"/>
        </w:rPr>
        <w:t xml:space="preserve"> % от общей суммы. В 202</w:t>
      </w:r>
      <w:r w:rsidR="009B61BB">
        <w:rPr>
          <w:sz w:val="28"/>
          <w:szCs w:val="28"/>
        </w:rPr>
        <w:t>3</w:t>
      </w:r>
      <w:r w:rsidRPr="0011501E">
        <w:rPr>
          <w:sz w:val="28"/>
          <w:szCs w:val="28"/>
        </w:rPr>
        <w:t xml:space="preserve"> году доходная часть бюджета составит </w:t>
      </w:r>
      <w:r w:rsidR="009B61BB">
        <w:rPr>
          <w:sz w:val="28"/>
          <w:szCs w:val="28"/>
        </w:rPr>
        <w:t>1</w:t>
      </w:r>
      <w:r w:rsidR="00CD1201">
        <w:rPr>
          <w:sz w:val="28"/>
          <w:szCs w:val="28"/>
        </w:rPr>
        <w:t>59</w:t>
      </w:r>
      <w:r w:rsidR="009B61BB">
        <w:rPr>
          <w:sz w:val="28"/>
          <w:szCs w:val="28"/>
        </w:rPr>
        <w:t>,</w:t>
      </w:r>
      <w:r w:rsidR="00CD1201">
        <w:rPr>
          <w:sz w:val="28"/>
          <w:szCs w:val="28"/>
        </w:rPr>
        <w:t>8</w:t>
      </w:r>
      <w:r w:rsidRPr="0011501E">
        <w:rPr>
          <w:sz w:val="28"/>
          <w:szCs w:val="28"/>
        </w:rPr>
        <w:t xml:space="preserve"> млн. рублей, в 202</w:t>
      </w:r>
      <w:r w:rsidR="009B61BB">
        <w:rPr>
          <w:sz w:val="28"/>
          <w:szCs w:val="28"/>
        </w:rPr>
        <w:t>4</w:t>
      </w:r>
      <w:r w:rsidRPr="0011501E">
        <w:rPr>
          <w:sz w:val="28"/>
          <w:szCs w:val="28"/>
        </w:rPr>
        <w:t xml:space="preserve"> году – </w:t>
      </w:r>
      <w:r w:rsidR="009B61BB">
        <w:rPr>
          <w:sz w:val="28"/>
          <w:szCs w:val="28"/>
        </w:rPr>
        <w:t>1</w:t>
      </w:r>
      <w:r w:rsidR="00327AEC">
        <w:rPr>
          <w:sz w:val="28"/>
          <w:szCs w:val="28"/>
        </w:rPr>
        <w:t>54</w:t>
      </w:r>
      <w:r w:rsidR="009B61BB">
        <w:rPr>
          <w:sz w:val="28"/>
          <w:szCs w:val="28"/>
        </w:rPr>
        <w:t>,</w:t>
      </w:r>
      <w:r w:rsidR="00327AEC">
        <w:rPr>
          <w:sz w:val="28"/>
          <w:szCs w:val="28"/>
        </w:rPr>
        <w:t>5</w:t>
      </w:r>
      <w:r w:rsidRPr="0011501E">
        <w:rPr>
          <w:sz w:val="28"/>
          <w:szCs w:val="28"/>
        </w:rPr>
        <w:t xml:space="preserve"> млн. рублей</w:t>
      </w:r>
      <w:r w:rsidR="00204B55">
        <w:rPr>
          <w:sz w:val="28"/>
          <w:szCs w:val="28"/>
        </w:rPr>
        <w:t>.</w:t>
      </w:r>
    </w:p>
    <w:p w:rsidR="00CB756E" w:rsidRDefault="004640FD" w:rsidP="004640FD">
      <w:pPr>
        <w:spacing w:line="312" w:lineRule="auto"/>
        <w:ind w:firstLine="709"/>
        <w:jc w:val="both"/>
        <w:rPr>
          <w:sz w:val="28"/>
          <w:szCs w:val="28"/>
        </w:rPr>
      </w:pPr>
      <w:r w:rsidRPr="0011501E">
        <w:rPr>
          <w:sz w:val="28"/>
          <w:szCs w:val="28"/>
        </w:rPr>
        <w:t>Финансовая помощь из областного и федерального бюджетов в 20</w:t>
      </w:r>
      <w:r w:rsidR="00C9749F">
        <w:rPr>
          <w:sz w:val="28"/>
          <w:szCs w:val="28"/>
        </w:rPr>
        <w:t>2</w:t>
      </w:r>
      <w:r w:rsidR="009B61BB">
        <w:rPr>
          <w:sz w:val="28"/>
          <w:szCs w:val="28"/>
        </w:rPr>
        <w:t>2</w:t>
      </w:r>
      <w:r w:rsidRPr="0011501E">
        <w:rPr>
          <w:sz w:val="28"/>
          <w:szCs w:val="28"/>
        </w:rPr>
        <w:t xml:space="preserve"> году составит </w:t>
      </w:r>
      <w:r w:rsidR="00204B55">
        <w:rPr>
          <w:sz w:val="28"/>
          <w:szCs w:val="28"/>
        </w:rPr>
        <w:t>1</w:t>
      </w:r>
      <w:r w:rsidR="00CD1201">
        <w:rPr>
          <w:sz w:val="28"/>
          <w:szCs w:val="28"/>
        </w:rPr>
        <w:t>3</w:t>
      </w:r>
      <w:r w:rsidR="009B61BB">
        <w:rPr>
          <w:sz w:val="28"/>
          <w:szCs w:val="28"/>
        </w:rPr>
        <w:t>2</w:t>
      </w:r>
      <w:r w:rsidR="00204B55">
        <w:rPr>
          <w:sz w:val="28"/>
          <w:szCs w:val="28"/>
        </w:rPr>
        <w:t>,</w:t>
      </w:r>
      <w:r w:rsidR="00CD1201">
        <w:rPr>
          <w:sz w:val="28"/>
          <w:szCs w:val="28"/>
        </w:rPr>
        <w:t>1</w:t>
      </w:r>
      <w:r w:rsidRPr="0011501E">
        <w:rPr>
          <w:sz w:val="28"/>
          <w:szCs w:val="28"/>
        </w:rPr>
        <w:t xml:space="preserve"> млн. рублей, в том числе дотации </w:t>
      </w:r>
      <w:r w:rsidR="009B61BB">
        <w:rPr>
          <w:sz w:val="28"/>
          <w:szCs w:val="28"/>
        </w:rPr>
        <w:t>54,9</w:t>
      </w:r>
      <w:r w:rsidRPr="0011501E">
        <w:rPr>
          <w:sz w:val="28"/>
          <w:szCs w:val="28"/>
        </w:rPr>
        <w:t xml:space="preserve"> млн. рублей. Из них </w:t>
      </w:r>
      <w:r w:rsidR="009B61BB">
        <w:rPr>
          <w:sz w:val="28"/>
          <w:szCs w:val="28"/>
        </w:rPr>
        <w:t>1</w:t>
      </w:r>
      <w:r w:rsidR="00CD1201">
        <w:rPr>
          <w:sz w:val="28"/>
          <w:szCs w:val="28"/>
        </w:rPr>
        <w:t>3</w:t>
      </w:r>
      <w:r w:rsidR="009B61BB">
        <w:rPr>
          <w:sz w:val="28"/>
          <w:szCs w:val="28"/>
        </w:rPr>
        <w:t>2,</w:t>
      </w:r>
      <w:r w:rsidR="00CD1201">
        <w:rPr>
          <w:sz w:val="28"/>
          <w:szCs w:val="28"/>
        </w:rPr>
        <w:t>1</w:t>
      </w:r>
      <w:r w:rsidRPr="0011501E">
        <w:rPr>
          <w:sz w:val="28"/>
          <w:szCs w:val="28"/>
        </w:rPr>
        <w:t xml:space="preserve"> млн. рублей предоставлены из бюджета Саратовской области</w:t>
      </w:r>
      <w:r w:rsidR="009B61BB">
        <w:rPr>
          <w:sz w:val="28"/>
          <w:szCs w:val="28"/>
        </w:rPr>
        <w:t xml:space="preserve">. </w:t>
      </w:r>
      <w:r w:rsidRPr="0011501E">
        <w:rPr>
          <w:sz w:val="28"/>
          <w:szCs w:val="28"/>
        </w:rPr>
        <w:t>В 202</w:t>
      </w:r>
      <w:r w:rsidR="009B61BB">
        <w:rPr>
          <w:sz w:val="28"/>
          <w:szCs w:val="28"/>
        </w:rPr>
        <w:t>3</w:t>
      </w:r>
      <w:r w:rsidRPr="0011501E">
        <w:rPr>
          <w:sz w:val="28"/>
          <w:szCs w:val="28"/>
        </w:rPr>
        <w:t xml:space="preserve"> году сумма межбюджетных трансфертов составит </w:t>
      </w:r>
      <w:r w:rsidR="00E84F8F">
        <w:rPr>
          <w:sz w:val="28"/>
          <w:szCs w:val="28"/>
        </w:rPr>
        <w:t>105,4</w:t>
      </w:r>
      <w:r w:rsidRPr="0011501E">
        <w:rPr>
          <w:sz w:val="28"/>
          <w:szCs w:val="28"/>
        </w:rPr>
        <w:t xml:space="preserve"> млн. рублей, в 202</w:t>
      </w:r>
      <w:r w:rsidR="009B61BB">
        <w:rPr>
          <w:sz w:val="28"/>
          <w:szCs w:val="28"/>
        </w:rPr>
        <w:t>4</w:t>
      </w:r>
      <w:r w:rsidRPr="0011501E">
        <w:rPr>
          <w:sz w:val="28"/>
          <w:szCs w:val="28"/>
        </w:rPr>
        <w:t xml:space="preserve"> году – </w:t>
      </w:r>
      <w:r w:rsidR="00E84F8F">
        <w:rPr>
          <w:sz w:val="28"/>
          <w:szCs w:val="28"/>
        </w:rPr>
        <w:t>108,5</w:t>
      </w:r>
      <w:r w:rsidRPr="0011501E">
        <w:rPr>
          <w:sz w:val="28"/>
          <w:szCs w:val="28"/>
        </w:rPr>
        <w:t xml:space="preserve"> млн. рублей. </w:t>
      </w:r>
    </w:p>
    <w:p w:rsidR="00527646" w:rsidRDefault="004640FD" w:rsidP="004640FD">
      <w:pPr>
        <w:spacing w:line="312" w:lineRule="auto"/>
        <w:ind w:firstLine="709"/>
        <w:jc w:val="both"/>
        <w:rPr>
          <w:sz w:val="28"/>
          <w:szCs w:val="28"/>
        </w:rPr>
      </w:pPr>
      <w:r w:rsidRPr="0011501E">
        <w:rPr>
          <w:sz w:val="28"/>
          <w:szCs w:val="28"/>
        </w:rPr>
        <w:t>Целевые средства на исполнение переданных полномочий на 20</w:t>
      </w:r>
      <w:r w:rsidR="00C9749F">
        <w:rPr>
          <w:sz w:val="28"/>
          <w:szCs w:val="28"/>
        </w:rPr>
        <w:t>2</w:t>
      </w:r>
      <w:r w:rsidR="009B61BB">
        <w:rPr>
          <w:sz w:val="28"/>
          <w:szCs w:val="28"/>
        </w:rPr>
        <w:t>2</w:t>
      </w:r>
      <w:r w:rsidRPr="0011501E">
        <w:rPr>
          <w:sz w:val="28"/>
          <w:szCs w:val="28"/>
        </w:rPr>
        <w:t xml:space="preserve"> год выделены в сумме </w:t>
      </w:r>
      <w:r w:rsidR="009B61BB">
        <w:rPr>
          <w:sz w:val="28"/>
          <w:szCs w:val="28"/>
        </w:rPr>
        <w:t>5</w:t>
      </w:r>
      <w:r w:rsidR="00CD1201">
        <w:rPr>
          <w:sz w:val="28"/>
          <w:szCs w:val="28"/>
        </w:rPr>
        <w:t>4</w:t>
      </w:r>
      <w:r w:rsidR="009B61BB">
        <w:rPr>
          <w:sz w:val="28"/>
          <w:szCs w:val="28"/>
        </w:rPr>
        <w:t>,</w:t>
      </w:r>
      <w:r w:rsidR="00CD1201">
        <w:rPr>
          <w:sz w:val="28"/>
          <w:szCs w:val="28"/>
        </w:rPr>
        <w:t>7</w:t>
      </w:r>
      <w:r w:rsidRPr="0011501E">
        <w:rPr>
          <w:sz w:val="28"/>
          <w:szCs w:val="28"/>
        </w:rPr>
        <w:t xml:space="preserve"> млн. рублей, что на </w:t>
      </w:r>
      <w:r w:rsidR="00CD1201">
        <w:rPr>
          <w:sz w:val="28"/>
          <w:szCs w:val="28"/>
        </w:rPr>
        <w:t>0</w:t>
      </w:r>
      <w:r w:rsidR="009B61BB">
        <w:rPr>
          <w:sz w:val="28"/>
          <w:szCs w:val="28"/>
        </w:rPr>
        <w:t>,</w:t>
      </w:r>
      <w:r w:rsidR="00CD1201">
        <w:rPr>
          <w:sz w:val="28"/>
          <w:szCs w:val="28"/>
        </w:rPr>
        <w:t>1</w:t>
      </w:r>
      <w:r w:rsidR="00527646">
        <w:rPr>
          <w:sz w:val="28"/>
          <w:szCs w:val="28"/>
        </w:rPr>
        <w:t xml:space="preserve"> </w:t>
      </w:r>
      <w:r w:rsidR="00C9749F">
        <w:rPr>
          <w:sz w:val="28"/>
          <w:szCs w:val="28"/>
        </w:rPr>
        <w:t>млн</w:t>
      </w:r>
      <w:r w:rsidRPr="0011501E">
        <w:rPr>
          <w:sz w:val="28"/>
          <w:szCs w:val="28"/>
        </w:rPr>
        <w:t xml:space="preserve">. рублей </w:t>
      </w:r>
      <w:r w:rsidR="00C9749F">
        <w:rPr>
          <w:sz w:val="28"/>
          <w:szCs w:val="28"/>
        </w:rPr>
        <w:t>меньше</w:t>
      </w:r>
      <w:r w:rsidRPr="0011501E">
        <w:rPr>
          <w:sz w:val="28"/>
          <w:szCs w:val="28"/>
        </w:rPr>
        <w:t>, чем в текущем году. Целевые средства на исполнение переданных полномочий на 202</w:t>
      </w:r>
      <w:r w:rsidR="009B61BB">
        <w:rPr>
          <w:sz w:val="28"/>
          <w:szCs w:val="28"/>
        </w:rPr>
        <w:t>3</w:t>
      </w:r>
      <w:r w:rsidRPr="0011501E">
        <w:rPr>
          <w:sz w:val="28"/>
          <w:szCs w:val="28"/>
        </w:rPr>
        <w:t xml:space="preserve"> год выделены в сумме </w:t>
      </w:r>
      <w:r w:rsidR="001B7C56">
        <w:rPr>
          <w:sz w:val="28"/>
          <w:szCs w:val="28"/>
        </w:rPr>
        <w:t>5</w:t>
      </w:r>
      <w:r w:rsidR="00CD1201">
        <w:rPr>
          <w:sz w:val="28"/>
          <w:szCs w:val="28"/>
        </w:rPr>
        <w:t>4</w:t>
      </w:r>
      <w:r w:rsidR="001B7C56">
        <w:rPr>
          <w:sz w:val="28"/>
          <w:szCs w:val="28"/>
        </w:rPr>
        <w:t>,</w:t>
      </w:r>
      <w:r w:rsidR="00CD1201">
        <w:rPr>
          <w:sz w:val="28"/>
          <w:szCs w:val="28"/>
        </w:rPr>
        <w:t>8</w:t>
      </w:r>
      <w:r w:rsidRPr="0011501E">
        <w:rPr>
          <w:sz w:val="28"/>
          <w:szCs w:val="28"/>
        </w:rPr>
        <w:t xml:space="preserve"> млн. рублей, на 202</w:t>
      </w:r>
      <w:r w:rsidR="001B7C56">
        <w:rPr>
          <w:sz w:val="28"/>
          <w:szCs w:val="28"/>
        </w:rPr>
        <w:t>4</w:t>
      </w:r>
      <w:r w:rsidRPr="0011501E">
        <w:rPr>
          <w:sz w:val="28"/>
          <w:szCs w:val="28"/>
        </w:rPr>
        <w:t xml:space="preserve"> год – </w:t>
      </w:r>
      <w:r w:rsidR="00C9749F">
        <w:rPr>
          <w:sz w:val="28"/>
          <w:szCs w:val="28"/>
        </w:rPr>
        <w:t>5</w:t>
      </w:r>
      <w:r w:rsidR="00CD1201">
        <w:rPr>
          <w:sz w:val="28"/>
          <w:szCs w:val="28"/>
        </w:rPr>
        <w:t>4</w:t>
      </w:r>
      <w:r w:rsidRPr="0011501E">
        <w:rPr>
          <w:sz w:val="28"/>
          <w:szCs w:val="28"/>
        </w:rPr>
        <w:t>,</w:t>
      </w:r>
      <w:r w:rsidR="00CD1201">
        <w:rPr>
          <w:sz w:val="28"/>
          <w:szCs w:val="28"/>
        </w:rPr>
        <w:t>8</w:t>
      </w:r>
      <w:r w:rsidRPr="0011501E">
        <w:rPr>
          <w:sz w:val="28"/>
          <w:szCs w:val="28"/>
        </w:rPr>
        <w:t xml:space="preserve"> млн. рублей</w:t>
      </w:r>
      <w:r w:rsidR="00527646">
        <w:rPr>
          <w:sz w:val="28"/>
          <w:szCs w:val="28"/>
        </w:rPr>
        <w:t>.</w:t>
      </w:r>
    </w:p>
    <w:p w:rsidR="00DA694A" w:rsidRDefault="004640FD" w:rsidP="001B7C56">
      <w:pPr>
        <w:spacing w:line="312" w:lineRule="auto"/>
        <w:ind w:firstLine="709"/>
        <w:jc w:val="both"/>
        <w:rPr>
          <w:sz w:val="28"/>
          <w:szCs w:val="28"/>
        </w:rPr>
      </w:pPr>
      <w:r w:rsidRPr="0011501E">
        <w:rPr>
          <w:sz w:val="28"/>
          <w:szCs w:val="28"/>
        </w:rPr>
        <w:t xml:space="preserve">Налог на доходы физических </w:t>
      </w:r>
      <w:r w:rsidR="00D60507">
        <w:rPr>
          <w:sz w:val="28"/>
          <w:szCs w:val="28"/>
        </w:rPr>
        <w:t>лиц</w:t>
      </w:r>
      <w:r w:rsidRPr="0011501E">
        <w:rPr>
          <w:sz w:val="28"/>
          <w:szCs w:val="28"/>
        </w:rPr>
        <w:t xml:space="preserve"> </w:t>
      </w:r>
      <w:r w:rsidR="00C11D7B">
        <w:rPr>
          <w:sz w:val="28"/>
          <w:szCs w:val="28"/>
        </w:rPr>
        <w:t>на</w:t>
      </w:r>
      <w:r w:rsidRPr="0011501E">
        <w:rPr>
          <w:sz w:val="28"/>
          <w:szCs w:val="28"/>
        </w:rPr>
        <w:t xml:space="preserve"> 20</w:t>
      </w:r>
      <w:r w:rsidR="00D60507">
        <w:rPr>
          <w:sz w:val="28"/>
          <w:szCs w:val="28"/>
        </w:rPr>
        <w:t>2</w:t>
      </w:r>
      <w:r w:rsidR="00527646">
        <w:rPr>
          <w:sz w:val="28"/>
          <w:szCs w:val="28"/>
        </w:rPr>
        <w:t>2</w:t>
      </w:r>
      <w:r w:rsidRPr="0011501E">
        <w:rPr>
          <w:sz w:val="28"/>
          <w:szCs w:val="28"/>
        </w:rPr>
        <w:t xml:space="preserve"> </w:t>
      </w:r>
      <w:r w:rsidR="00527646">
        <w:rPr>
          <w:sz w:val="28"/>
          <w:szCs w:val="28"/>
        </w:rPr>
        <w:t xml:space="preserve">год </w:t>
      </w:r>
      <w:r w:rsidR="00D60507">
        <w:rPr>
          <w:sz w:val="28"/>
          <w:szCs w:val="28"/>
        </w:rPr>
        <w:t xml:space="preserve">запланирован </w:t>
      </w:r>
      <w:r w:rsidR="00DA694A">
        <w:rPr>
          <w:sz w:val="28"/>
          <w:szCs w:val="28"/>
        </w:rPr>
        <w:t xml:space="preserve">в сумме </w:t>
      </w:r>
      <w:r w:rsidR="001B7C56">
        <w:rPr>
          <w:sz w:val="28"/>
          <w:szCs w:val="28"/>
        </w:rPr>
        <w:t>21,6</w:t>
      </w:r>
      <w:r w:rsidR="00DA694A">
        <w:rPr>
          <w:sz w:val="28"/>
          <w:szCs w:val="28"/>
        </w:rPr>
        <w:t xml:space="preserve"> млн.рублей, в 2023 году в сумме </w:t>
      </w:r>
      <w:r w:rsidR="00CD1201">
        <w:rPr>
          <w:sz w:val="28"/>
          <w:szCs w:val="28"/>
        </w:rPr>
        <w:t>30</w:t>
      </w:r>
      <w:r w:rsidR="001B7C56">
        <w:rPr>
          <w:sz w:val="28"/>
          <w:szCs w:val="28"/>
        </w:rPr>
        <w:t>,</w:t>
      </w:r>
      <w:r w:rsidR="00CD1201">
        <w:rPr>
          <w:sz w:val="28"/>
          <w:szCs w:val="28"/>
        </w:rPr>
        <w:t>5</w:t>
      </w:r>
      <w:r w:rsidR="00DA694A">
        <w:rPr>
          <w:sz w:val="28"/>
          <w:szCs w:val="28"/>
        </w:rPr>
        <w:t xml:space="preserve"> млн. рублей</w:t>
      </w:r>
      <w:r w:rsidR="001B7C56">
        <w:rPr>
          <w:sz w:val="28"/>
          <w:szCs w:val="28"/>
        </w:rPr>
        <w:t>,</w:t>
      </w:r>
      <w:r w:rsidR="001B7C56" w:rsidRPr="001B7C56">
        <w:rPr>
          <w:sz w:val="28"/>
          <w:szCs w:val="28"/>
        </w:rPr>
        <w:t xml:space="preserve"> </w:t>
      </w:r>
      <w:r w:rsidR="001B7C56">
        <w:rPr>
          <w:sz w:val="28"/>
          <w:szCs w:val="28"/>
        </w:rPr>
        <w:t xml:space="preserve">в 2024году в сумме </w:t>
      </w:r>
      <w:r w:rsidR="00CD1201">
        <w:rPr>
          <w:sz w:val="28"/>
          <w:szCs w:val="28"/>
        </w:rPr>
        <w:t>30</w:t>
      </w:r>
      <w:r w:rsidR="001B7C56">
        <w:rPr>
          <w:sz w:val="28"/>
          <w:szCs w:val="28"/>
        </w:rPr>
        <w:t>,</w:t>
      </w:r>
      <w:r w:rsidR="00CD1201">
        <w:rPr>
          <w:sz w:val="28"/>
          <w:szCs w:val="28"/>
        </w:rPr>
        <w:t>8</w:t>
      </w:r>
      <w:r w:rsidR="001B7C56">
        <w:rPr>
          <w:sz w:val="28"/>
          <w:szCs w:val="28"/>
        </w:rPr>
        <w:t xml:space="preserve"> млн. рублей</w:t>
      </w:r>
      <w:r w:rsidR="00DA694A">
        <w:rPr>
          <w:sz w:val="28"/>
          <w:szCs w:val="28"/>
        </w:rPr>
        <w:t xml:space="preserve"> с учетом запланированной индексации заработной платы с 1 </w:t>
      </w:r>
      <w:r w:rsidR="001B7C56">
        <w:rPr>
          <w:sz w:val="28"/>
          <w:szCs w:val="28"/>
        </w:rPr>
        <w:t>октября</w:t>
      </w:r>
      <w:r w:rsidR="00DA694A">
        <w:rPr>
          <w:sz w:val="28"/>
          <w:szCs w:val="28"/>
        </w:rPr>
        <w:t xml:space="preserve"> 2022 года на 3,8%,1 </w:t>
      </w:r>
      <w:r w:rsidR="001B7C56">
        <w:rPr>
          <w:sz w:val="28"/>
          <w:szCs w:val="28"/>
        </w:rPr>
        <w:t xml:space="preserve">октября </w:t>
      </w:r>
      <w:r w:rsidR="00DA694A">
        <w:rPr>
          <w:sz w:val="28"/>
          <w:szCs w:val="28"/>
        </w:rPr>
        <w:t>2023 года на 3,</w:t>
      </w:r>
      <w:r w:rsidR="001B7C56">
        <w:rPr>
          <w:sz w:val="28"/>
          <w:szCs w:val="28"/>
        </w:rPr>
        <w:t>8%, 1 октября 2024 года на 3,7%.</w:t>
      </w:r>
    </w:p>
    <w:p w:rsidR="004640FD" w:rsidRPr="0011501E" w:rsidRDefault="004640FD" w:rsidP="004640FD">
      <w:pPr>
        <w:spacing w:line="312" w:lineRule="auto"/>
        <w:ind w:firstLine="709"/>
        <w:jc w:val="both"/>
        <w:rPr>
          <w:sz w:val="28"/>
          <w:szCs w:val="28"/>
        </w:rPr>
      </w:pPr>
      <w:r w:rsidRPr="0011501E">
        <w:rPr>
          <w:sz w:val="28"/>
          <w:szCs w:val="28"/>
        </w:rPr>
        <w:t>Для обеспечения дорожной деятельности за дорожным фондом закреплены:</w:t>
      </w:r>
    </w:p>
    <w:p w:rsidR="004640FD" w:rsidRDefault="004640FD" w:rsidP="004640FD">
      <w:pPr>
        <w:spacing w:line="312" w:lineRule="auto"/>
        <w:ind w:firstLine="709"/>
        <w:jc w:val="both"/>
        <w:rPr>
          <w:sz w:val="28"/>
          <w:szCs w:val="28"/>
        </w:rPr>
      </w:pPr>
      <w:r w:rsidRPr="0011501E">
        <w:rPr>
          <w:sz w:val="28"/>
          <w:szCs w:val="28"/>
        </w:rPr>
        <w:t>- доходы от уплаты акцизов;</w:t>
      </w:r>
    </w:p>
    <w:p w:rsidR="00DA694A" w:rsidRPr="0011501E" w:rsidRDefault="00DA694A" w:rsidP="004640FD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доходы от транспортного налога</w:t>
      </w:r>
      <w:r w:rsidR="001B7C56">
        <w:rPr>
          <w:sz w:val="28"/>
          <w:szCs w:val="28"/>
        </w:rPr>
        <w:t>;</w:t>
      </w:r>
    </w:p>
    <w:p w:rsidR="004640FD" w:rsidRPr="0011501E" w:rsidRDefault="004640FD" w:rsidP="004640FD">
      <w:pPr>
        <w:spacing w:line="312" w:lineRule="auto"/>
        <w:ind w:firstLine="709"/>
        <w:jc w:val="both"/>
        <w:rPr>
          <w:sz w:val="28"/>
          <w:szCs w:val="28"/>
        </w:rPr>
      </w:pPr>
      <w:r w:rsidRPr="0011501E">
        <w:rPr>
          <w:sz w:val="28"/>
          <w:szCs w:val="28"/>
        </w:rPr>
        <w:t>- доходы от штрафных санкций.</w:t>
      </w:r>
    </w:p>
    <w:p w:rsidR="00514E29" w:rsidRPr="00514E29" w:rsidRDefault="004640FD" w:rsidP="00514E29">
      <w:pPr>
        <w:spacing w:line="312" w:lineRule="auto"/>
        <w:ind w:firstLine="709"/>
        <w:jc w:val="both"/>
        <w:rPr>
          <w:sz w:val="28"/>
          <w:szCs w:val="28"/>
        </w:rPr>
      </w:pPr>
      <w:r w:rsidRPr="0011501E">
        <w:rPr>
          <w:sz w:val="28"/>
          <w:szCs w:val="28"/>
        </w:rPr>
        <w:t>Размер дорожного фонда при этом составит в 20</w:t>
      </w:r>
      <w:r w:rsidR="00D60507">
        <w:rPr>
          <w:sz w:val="28"/>
          <w:szCs w:val="28"/>
        </w:rPr>
        <w:t>2</w:t>
      </w:r>
      <w:r w:rsidR="001B7C56">
        <w:rPr>
          <w:sz w:val="28"/>
          <w:szCs w:val="28"/>
        </w:rPr>
        <w:t>2</w:t>
      </w:r>
      <w:r w:rsidRPr="0011501E">
        <w:rPr>
          <w:sz w:val="28"/>
          <w:szCs w:val="28"/>
        </w:rPr>
        <w:t xml:space="preserve"> году </w:t>
      </w:r>
      <w:r w:rsidR="001B7C56">
        <w:rPr>
          <w:sz w:val="28"/>
          <w:szCs w:val="28"/>
        </w:rPr>
        <w:t>6,2</w:t>
      </w:r>
      <w:r w:rsidRPr="0011501E">
        <w:rPr>
          <w:sz w:val="28"/>
          <w:szCs w:val="28"/>
        </w:rPr>
        <w:t xml:space="preserve"> млн. рублей, в 202</w:t>
      </w:r>
      <w:r w:rsidR="001B7C56">
        <w:rPr>
          <w:sz w:val="28"/>
          <w:szCs w:val="28"/>
        </w:rPr>
        <w:t>3</w:t>
      </w:r>
      <w:r w:rsidRPr="0011501E">
        <w:rPr>
          <w:sz w:val="28"/>
          <w:szCs w:val="28"/>
        </w:rPr>
        <w:t xml:space="preserve"> году </w:t>
      </w:r>
      <w:r w:rsidR="001B7C56">
        <w:rPr>
          <w:sz w:val="28"/>
          <w:szCs w:val="28"/>
        </w:rPr>
        <w:t>6,</w:t>
      </w:r>
      <w:r w:rsidR="00CD1201">
        <w:rPr>
          <w:sz w:val="28"/>
          <w:szCs w:val="28"/>
        </w:rPr>
        <w:t>2</w:t>
      </w:r>
      <w:r w:rsidRPr="0011501E">
        <w:rPr>
          <w:sz w:val="28"/>
          <w:szCs w:val="28"/>
        </w:rPr>
        <w:t xml:space="preserve"> млн. рублей и в 202</w:t>
      </w:r>
      <w:r w:rsidR="001B7C56">
        <w:rPr>
          <w:sz w:val="28"/>
          <w:szCs w:val="28"/>
        </w:rPr>
        <w:t>4</w:t>
      </w:r>
      <w:r w:rsidRPr="0011501E">
        <w:rPr>
          <w:sz w:val="28"/>
          <w:szCs w:val="28"/>
        </w:rPr>
        <w:t xml:space="preserve"> году </w:t>
      </w:r>
      <w:r w:rsidR="001B7C56">
        <w:rPr>
          <w:sz w:val="28"/>
          <w:szCs w:val="28"/>
        </w:rPr>
        <w:t>6,4</w:t>
      </w:r>
      <w:r w:rsidRPr="0011501E">
        <w:rPr>
          <w:sz w:val="28"/>
          <w:szCs w:val="28"/>
        </w:rPr>
        <w:t xml:space="preserve"> млн. рублей. </w:t>
      </w:r>
    </w:p>
    <w:p w:rsidR="00514E29" w:rsidRDefault="00514E29" w:rsidP="00346B6E">
      <w:pPr>
        <w:rPr>
          <w:szCs w:val="28"/>
        </w:rPr>
      </w:pPr>
    </w:p>
    <w:p w:rsidR="00277875" w:rsidRDefault="0029590F" w:rsidP="00346B6E">
      <w:r>
        <w:rPr>
          <w:noProof/>
        </w:rPr>
        <w:lastRenderedPageBreak/>
        <w:drawing>
          <wp:inline distT="0" distB="0" distL="0" distR="0">
            <wp:extent cx="6934200" cy="342900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A694A" w:rsidRDefault="00DA694A" w:rsidP="00346B6E">
      <w:pPr>
        <w:rPr>
          <w:noProof/>
          <w:szCs w:val="28"/>
        </w:rPr>
      </w:pPr>
    </w:p>
    <w:p w:rsidR="00B3336E" w:rsidRDefault="0029590F" w:rsidP="00346B6E">
      <w:pPr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438900" cy="576262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D1201" w:rsidRDefault="00CD1201" w:rsidP="00346B6E">
      <w:pPr>
        <w:rPr>
          <w:szCs w:val="28"/>
        </w:rPr>
      </w:pPr>
    </w:p>
    <w:p w:rsidR="00DA694A" w:rsidRDefault="0029590F" w:rsidP="00346B6E">
      <w:pPr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7077075" cy="407670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77875" w:rsidRDefault="00277875" w:rsidP="00346B6E">
      <w:pPr>
        <w:rPr>
          <w:szCs w:val="28"/>
        </w:rPr>
      </w:pPr>
    </w:p>
    <w:p w:rsidR="00346B6E" w:rsidRDefault="00B55674" w:rsidP="00361EAE">
      <w:pPr>
        <w:numPr>
          <w:ilvl w:val="0"/>
          <w:numId w:val="1"/>
        </w:numPr>
        <w:jc w:val="center"/>
        <w:rPr>
          <w:b/>
          <w:bCs/>
          <w:color w:val="000000"/>
          <w:sz w:val="28"/>
          <w:szCs w:val="28"/>
        </w:rPr>
      </w:pPr>
      <w:r w:rsidRPr="0011501E">
        <w:rPr>
          <w:b/>
          <w:bCs/>
          <w:color w:val="000000"/>
          <w:sz w:val="28"/>
          <w:szCs w:val="28"/>
        </w:rPr>
        <w:t xml:space="preserve">Общий объем и структура расходов бюджета </w:t>
      </w:r>
      <w:r w:rsidR="00634F59">
        <w:rPr>
          <w:b/>
          <w:bCs/>
          <w:color w:val="000000"/>
          <w:sz w:val="28"/>
          <w:szCs w:val="28"/>
        </w:rPr>
        <w:t>городского округа</w:t>
      </w:r>
      <w:r w:rsidRPr="0011501E">
        <w:rPr>
          <w:b/>
          <w:bCs/>
          <w:color w:val="000000"/>
          <w:sz w:val="28"/>
          <w:szCs w:val="28"/>
        </w:rPr>
        <w:t xml:space="preserve"> Шиханы</w:t>
      </w:r>
    </w:p>
    <w:p w:rsidR="00011152" w:rsidRPr="0011501E" w:rsidRDefault="00011152" w:rsidP="00011152">
      <w:pPr>
        <w:ind w:left="1069"/>
        <w:rPr>
          <w:b/>
          <w:bCs/>
          <w:color w:val="000000"/>
          <w:sz w:val="28"/>
          <w:szCs w:val="28"/>
        </w:rPr>
      </w:pPr>
    </w:p>
    <w:tbl>
      <w:tblPr>
        <w:tblW w:w="11541" w:type="dxa"/>
        <w:tblInd w:w="-459" w:type="dxa"/>
        <w:tblLook w:val="04A0" w:firstRow="1" w:lastRow="0" w:firstColumn="1" w:lastColumn="0" w:noHBand="0" w:noVBand="1"/>
      </w:tblPr>
      <w:tblGrid>
        <w:gridCol w:w="452"/>
        <w:gridCol w:w="2568"/>
        <w:gridCol w:w="903"/>
        <w:gridCol w:w="715"/>
        <w:gridCol w:w="833"/>
        <w:gridCol w:w="740"/>
        <w:gridCol w:w="833"/>
        <w:gridCol w:w="666"/>
        <w:gridCol w:w="833"/>
        <w:gridCol w:w="666"/>
        <w:gridCol w:w="833"/>
        <w:gridCol w:w="666"/>
        <w:gridCol w:w="833"/>
      </w:tblGrid>
      <w:tr w:rsidR="00011152" w:rsidRPr="00554DDB" w:rsidTr="001A2236">
        <w:trPr>
          <w:trHeight w:val="94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52" w:rsidRPr="00554DDB" w:rsidRDefault="00011152" w:rsidP="000111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№ пп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52" w:rsidRPr="00554DDB" w:rsidRDefault="00011152" w:rsidP="000111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52" w:rsidRPr="00554DDB" w:rsidRDefault="00011152" w:rsidP="000111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Ед.изм.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152" w:rsidRPr="00554DDB" w:rsidRDefault="00011152" w:rsidP="00902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Факт за предшествующий 20</w:t>
            </w:r>
            <w:r w:rsidR="00902CC3">
              <w:rPr>
                <w:b/>
                <w:bCs/>
                <w:color w:val="000000"/>
                <w:sz w:val="16"/>
                <w:szCs w:val="16"/>
              </w:rPr>
              <w:t>20</w:t>
            </w:r>
            <w:r w:rsidRPr="00554DDB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152" w:rsidRPr="00554DDB" w:rsidRDefault="00011152" w:rsidP="00902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План в текущем 20</w:t>
            </w:r>
            <w:r w:rsidR="00554DDB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902CC3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554DDB">
              <w:rPr>
                <w:b/>
                <w:bCs/>
                <w:color w:val="000000"/>
                <w:sz w:val="16"/>
                <w:szCs w:val="16"/>
              </w:rPr>
              <w:t xml:space="preserve"> году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152" w:rsidRPr="00554DDB" w:rsidRDefault="00011152" w:rsidP="00902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Прогноз на очередной 202</w:t>
            </w:r>
            <w:r w:rsidR="00902CC3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554DDB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152" w:rsidRPr="00554DDB" w:rsidRDefault="00011152" w:rsidP="00902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Прогноз на плановый период 202</w:t>
            </w:r>
            <w:r w:rsidR="00902CC3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554DDB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152" w:rsidRPr="00554DDB" w:rsidRDefault="00011152" w:rsidP="00902C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Прогноз на плановый период 202</w:t>
            </w:r>
            <w:r w:rsidR="00902CC3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554DDB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011152" w:rsidRPr="00554DDB" w:rsidTr="001A2236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1152" w:rsidRPr="00554DDB" w:rsidRDefault="00011152" w:rsidP="000111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152" w:rsidRPr="00554DDB" w:rsidRDefault="00011152" w:rsidP="00B06AF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 xml:space="preserve">Общий объем и структура доходов и расходов бюджета </w:t>
            </w:r>
            <w:r w:rsidR="00B06AF4">
              <w:rPr>
                <w:b/>
                <w:bCs/>
                <w:color w:val="000000"/>
                <w:sz w:val="16"/>
                <w:szCs w:val="16"/>
              </w:rPr>
              <w:t>муниципального образования города</w:t>
            </w:r>
            <w:r w:rsidRPr="00554DDB">
              <w:rPr>
                <w:b/>
                <w:bCs/>
                <w:color w:val="000000"/>
                <w:sz w:val="16"/>
                <w:szCs w:val="16"/>
              </w:rPr>
              <w:t xml:space="preserve"> Шиханы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1152" w:rsidRPr="00554DDB" w:rsidRDefault="00011152" w:rsidP="00011152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1152" w:rsidRPr="00554DDB" w:rsidRDefault="00011152" w:rsidP="00011152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152" w:rsidRPr="00554DDB" w:rsidRDefault="00011152" w:rsidP="00011152">
            <w:pPr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1152" w:rsidRPr="00554DDB" w:rsidRDefault="00011152" w:rsidP="00011152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152" w:rsidRPr="00554DDB" w:rsidRDefault="00011152" w:rsidP="00011152">
            <w:pPr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1152" w:rsidRPr="00554DDB" w:rsidRDefault="00011152" w:rsidP="00011152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152" w:rsidRPr="00554DDB" w:rsidRDefault="00011152" w:rsidP="00011152">
            <w:pPr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152" w:rsidRPr="00554DDB" w:rsidRDefault="00011152" w:rsidP="00011152">
            <w:pPr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152" w:rsidRPr="00554DDB" w:rsidRDefault="00011152" w:rsidP="00011152">
            <w:pPr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152" w:rsidRPr="00554DDB" w:rsidRDefault="00011152" w:rsidP="00011152">
            <w:pPr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52" w:rsidRPr="00554DDB" w:rsidRDefault="00011152" w:rsidP="00011152">
            <w:pPr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A2236" w:rsidRPr="00554DDB" w:rsidTr="001A2236">
        <w:trPr>
          <w:trHeight w:val="157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2236" w:rsidRPr="00554DDB" w:rsidRDefault="001A2236" w:rsidP="000111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36" w:rsidRPr="00554DDB" w:rsidRDefault="001A2236" w:rsidP="0001115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Расходы всего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36" w:rsidRPr="00554DDB" w:rsidRDefault="001A2236" w:rsidP="000111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млн.руб./ % от общего объема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Pr="00514E29" w:rsidRDefault="001A22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4E29">
              <w:rPr>
                <w:b/>
                <w:bCs/>
                <w:color w:val="000000"/>
                <w:sz w:val="18"/>
                <w:szCs w:val="18"/>
              </w:rPr>
              <w:t>170,5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Pr="00514E29" w:rsidRDefault="001A22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4E29">
              <w:rPr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Pr="00514E29" w:rsidRDefault="001A22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4E29">
              <w:rPr>
                <w:b/>
                <w:bCs/>
                <w:color w:val="000000"/>
                <w:sz w:val="18"/>
                <w:szCs w:val="18"/>
              </w:rPr>
              <w:t>232,2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Pr="00514E29" w:rsidRDefault="001A22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4E29">
              <w:rPr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Pr="00514E29" w:rsidRDefault="001A2236" w:rsidP="001A22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4E29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514E29">
              <w:rPr>
                <w:b/>
                <w:bCs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Pr="00514E29" w:rsidRDefault="001A22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4E29">
              <w:rPr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 w:rsidP="00327A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150,</w:t>
            </w:r>
            <w:r w:rsidR="00327AEC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Pr="00514E29" w:rsidRDefault="001A22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4E29">
              <w:rPr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Pr="00514E29" w:rsidRDefault="001A22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4E29">
              <w:rPr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1A2236" w:rsidRPr="00554DDB" w:rsidTr="001A2236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2236" w:rsidRPr="00554DDB" w:rsidRDefault="001A2236" w:rsidP="000111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36" w:rsidRPr="00554DDB" w:rsidRDefault="001A2236" w:rsidP="00011152">
            <w:pPr>
              <w:rPr>
                <w:sz w:val="16"/>
                <w:szCs w:val="16"/>
              </w:rPr>
            </w:pPr>
            <w:r w:rsidRPr="00554DD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Pr="00554DDB" w:rsidRDefault="001A2236" w:rsidP="00011152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 xml:space="preserve"> -"-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20,2%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17,66%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25,7%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24,5%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24,2%</w:t>
            </w:r>
          </w:p>
        </w:tc>
      </w:tr>
      <w:tr w:rsidR="001A2236" w:rsidRPr="00554DDB" w:rsidTr="001A2236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2236" w:rsidRPr="00554DDB" w:rsidRDefault="001A2236" w:rsidP="000111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36" w:rsidRPr="00554DDB" w:rsidRDefault="001A2236" w:rsidP="00011152">
            <w:pPr>
              <w:rPr>
                <w:sz w:val="16"/>
                <w:szCs w:val="16"/>
              </w:rPr>
            </w:pPr>
            <w:r w:rsidRPr="00554DDB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Pr="00554DDB" w:rsidRDefault="001A2236" w:rsidP="00011152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 xml:space="preserve"> -"-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A2236" w:rsidRPr="00554DDB" w:rsidTr="001A2236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2236" w:rsidRPr="00554DDB" w:rsidRDefault="001A2236" w:rsidP="000111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36" w:rsidRPr="00554DDB" w:rsidRDefault="001A2236" w:rsidP="00011152">
            <w:pPr>
              <w:rPr>
                <w:sz w:val="16"/>
                <w:szCs w:val="16"/>
              </w:rPr>
            </w:pPr>
            <w:r w:rsidRPr="00554DDB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Pr="00554DDB" w:rsidRDefault="001A2236" w:rsidP="00011152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 xml:space="preserve"> -"-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2,07%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2,8%</w:t>
            </w:r>
          </w:p>
        </w:tc>
      </w:tr>
      <w:tr w:rsidR="001A2236" w:rsidRPr="00554DDB" w:rsidTr="001A2236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2236" w:rsidRPr="00554DDB" w:rsidRDefault="001A2236" w:rsidP="000111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36" w:rsidRPr="00554DDB" w:rsidRDefault="001A2236" w:rsidP="00011152">
            <w:pPr>
              <w:rPr>
                <w:sz w:val="16"/>
                <w:szCs w:val="16"/>
              </w:rPr>
            </w:pPr>
            <w:r w:rsidRPr="00554DDB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Pr="00554DDB" w:rsidRDefault="001A2236" w:rsidP="00011152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 xml:space="preserve"> -"-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4,6%</w:t>
            </w:r>
          </w:p>
        </w:tc>
      </w:tr>
      <w:tr w:rsidR="001A2236" w:rsidRPr="00554DDB" w:rsidTr="001A2236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2236" w:rsidRPr="00554DDB" w:rsidRDefault="001A2236" w:rsidP="000111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36" w:rsidRPr="00554DDB" w:rsidRDefault="001A2236" w:rsidP="00011152">
            <w:pPr>
              <w:rPr>
                <w:sz w:val="16"/>
                <w:szCs w:val="16"/>
              </w:rPr>
            </w:pPr>
            <w:r w:rsidRPr="00554DDB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Pr="00554DDB" w:rsidRDefault="001A2236" w:rsidP="00011152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 xml:space="preserve"> -"-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7,02%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4,5%</w:t>
            </w:r>
          </w:p>
        </w:tc>
      </w:tr>
      <w:tr w:rsidR="001A2236" w:rsidRPr="00554DDB" w:rsidTr="001A2236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2236" w:rsidRPr="00554DDB" w:rsidRDefault="001A2236" w:rsidP="000111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36" w:rsidRPr="00554DDB" w:rsidRDefault="001A2236" w:rsidP="00011152">
            <w:pPr>
              <w:rPr>
                <w:sz w:val="16"/>
                <w:szCs w:val="16"/>
              </w:rPr>
            </w:pPr>
            <w:r w:rsidRPr="00554DDB">
              <w:rPr>
                <w:sz w:val="16"/>
                <w:szCs w:val="16"/>
              </w:rPr>
              <w:t>Образование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Pr="00554DDB" w:rsidRDefault="001A2236" w:rsidP="00011152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 xml:space="preserve"> -"-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51,4%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33,38%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49,5%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51,9%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51,0%</w:t>
            </w:r>
          </w:p>
        </w:tc>
      </w:tr>
      <w:tr w:rsidR="001A2236" w:rsidRPr="00554DDB" w:rsidTr="001A2236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2236" w:rsidRPr="00554DDB" w:rsidRDefault="001A2236" w:rsidP="000111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36" w:rsidRPr="00554DDB" w:rsidRDefault="001A2236" w:rsidP="00011152">
            <w:pPr>
              <w:rPr>
                <w:sz w:val="16"/>
                <w:szCs w:val="16"/>
              </w:rPr>
            </w:pPr>
            <w:r w:rsidRPr="00554DDB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Pr="00554DDB" w:rsidRDefault="001A2236" w:rsidP="00011152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 xml:space="preserve"> -"-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5,43%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5,8%</w:t>
            </w:r>
          </w:p>
        </w:tc>
      </w:tr>
      <w:tr w:rsidR="001A2236" w:rsidRPr="00554DDB" w:rsidTr="001A2236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2236" w:rsidRPr="00554DDB" w:rsidRDefault="001A2236" w:rsidP="000111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36" w:rsidRPr="00554DDB" w:rsidRDefault="001A2236" w:rsidP="00011152">
            <w:pPr>
              <w:rPr>
                <w:sz w:val="16"/>
                <w:szCs w:val="16"/>
              </w:rPr>
            </w:pPr>
            <w:r w:rsidRPr="00554DDB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Pr="00554DDB" w:rsidRDefault="001A2236" w:rsidP="00011152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 xml:space="preserve"> -"-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1A2236" w:rsidRPr="00554DDB" w:rsidTr="001A2236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2236" w:rsidRPr="00554DDB" w:rsidRDefault="001A2236" w:rsidP="000111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36" w:rsidRPr="00554DDB" w:rsidRDefault="001A2236" w:rsidP="00011152">
            <w:pPr>
              <w:rPr>
                <w:sz w:val="16"/>
                <w:szCs w:val="16"/>
              </w:rPr>
            </w:pPr>
            <w:r w:rsidRPr="00554DDB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Pr="00554DDB" w:rsidRDefault="001A2236" w:rsidP="00011152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 xml:space="preserve"> -"-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1,94%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2,8%</w:t>
            </w:r>
          </w:p>
        </w:tc>
      </w:tr>
      <w:tr w:rsidR="001A2236" w:rsidRPr="00554DDB" w:rsidTr="001A2236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2236" w:rsidRPr="00554DDB" w:rsidRDefault="001A2236" w:rsidP="000111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36" w:rsidRPr="00554DDB" w:rsidRDefault="001A2236" w:rsidP="00011152">
            <w:pPr>
              <w:rPr>
                <w:sz w:val="16"/>
                <w:szCs w:val="16"/>
              </w:rPr>
            </w:pPr>
            <w:r w:rsidRPr="00554DDB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Pr="00554DDB" w:rsidRDefault="001A2236" w:rsidP="00011152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 xml:space="preserve"> -"-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28,17%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0,1%</w:t>
            </w:r>
          </w:p>
        </w:tc>
      </w:tr>
      <w:tr w:rsidR="001A2236" w:rsidRPr="00554DDB" w:rsidTr="001A2236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2236" w:rsidRPr="00554DDB" w:rsidRDefault="001A2236" w:rsidP="000111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36" w:rsidRPr="00554DDB" w:rsidRDefault="001A2236" w:rsidP="00011152">
            <w:pPr>
              <w:rPr>
                <w:sz w:val="16"/>
                <w:szCs w:val="16"/>
              </w:rPr>
            </w:pPr>
            <w:r w:rsidRPr="00554DDB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Pr="00554DDB" w:rsidRDefault="001A2236" w:rsidP="00011152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 xml:space="preserve"> -"-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0,69%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1,1%</w:t>
            </w:r>
          </w:p>
        </w:tc>
      </w:tr>
      <w:tr w:rsidR="001A2236" w:rsidRPr="00554DDB" w:rsidTr="001A2236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2236" w:rsidRPr="00554DDB" w:rsidRDefault="001A2236" w:rsidP="000111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36" w:rsidRPr="00554DDB" w:rsidRDefault="001A2236" w:rsidP="00011152">
            <w:pPr>
              <w:rPr>
                <w:sz w:val="16"/>
                <w:szCs w:val="16"/>
              </w:rPr>
            </w:pPr>
            <w:r w:rsidRPr="00554DDB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Pr="00554DDB" w:rsidRDefault="001A2236" w:rsidP="00011152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 xml:space="preserve"> -"-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0,004%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0,003%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0,005%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0,005%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0,005%</w:t>
            </w:r>
          </w:p>
        </w:tc>
      </w:tr>
      <w:tr w:rsidR="001A2236" w:rsidRPr="00554DDB" w:rsidTr="001A2236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36" w:rsidRPr="00554DDB" w:rsidRDefault="001A2236" w:rsidP="000111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DDB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36" w:rsidRPr="00554DDB" w:rsidRDefault="001A2236" w:rsidP="00011152">
            <w:pPr>
              <w:rPr>
                <w:sz w:val="16"/>
                <w:szCs w:val="16"/>
              </w:rPr>
            </w:pPr>
            <w:r w:rsidRPr="00554DDB">
              <w:rPr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Pr="00554DDB" w:rsidRDefault="001A2236" w:rsidP="00011152">
            <w:pPr>
              <w:jc w:val="center"/>
              <w:rPr>
                <w:color w:val="000000"/>
                <w:sz w:val="16"/>
                <w:szCs w:val="16"/>
              </w:rPr>
            </w:pPr>
            <w:r w:rsidRPr="00554DDB">
              <w:rPr>
                <w:color w:val="000000"/>
                <w:sz w:val="16"/>
                <w:szCs w:val="16"/>
              </w:rPr>
              <w:t xml:space="preserve"> -"-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36" w:rsidRDefault="001A2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3,2%</w:t>
            </w:r>
          </w:p>
        </w:tc>
      </w:tr>
    </w:tbl>
    <w:p w:rsidR="00361EAE" w:rsidRPr="0011501E" w:rsidRDefault="00361EAE" w:rsidP="00346B6E">
      <w:pPr>
        <w:rPr>
          <w:szCs w:val="28"/>
        </w:rPr>
      </w:pPr>
    </w:p>
    <w:p w:rsidR="00346B6E" w:rsidRPr="001609CF" w:rsidRDefault="00346B6E" w:rsidP="00346B6E">
      <w:pPr>
        <w:rPr>
          <w:szCs w:val="28"/>
        </w:rPr>
      </w:pPr>
    </w:p>
    <w:p w:rsidR="00A4687B" w:rsidRPr="0011501E" w:rsidRDefault="00A4687B" w:rsidP="00A4687B">
      <w:pPr>
        <w:spacing w:line="312" w:lineRule="auto"/>
        <w:ind w:firstLine="709"/>
        <w:jc w:val="both"/>
        <w:rPr>
          <w:sz w:val="28"/>
          <w:szCs w:val="28"/>
        </w:rPr>
      </w:pPr>
      <w:r w:rsidRPr="0011501E">
        <w:rPr>
          <w:sz w:val="28"/>
          <w:szCs w:val="28"/>
        </w:rPr>
        <w:t>Расходы бюджета на следующие три года запланированы в 20</w:t>
      </w:r>
      <w:r w:rsidR="00011152">
        <w:rPr>
          <w:sz w:val="28"/>
          <w:szCs w:val="28"/>
        </w:rPr>
        <w:t>2</w:t>
      </w:r>
      <w:r w:rsidR="00514E29">
        <w:rPr>
          <w:sz w:val="28"/>
          <w:szCs w:val="28"/>
        </w:rPr>
        <w:t>2</w:t>
      </w:r>
      <w:r w:rsidRPr="0011501E">
        <w:rPr>
          <w:sz w:val="28"/>
          <w:szCs w:val="28"/>
        </w:rPr>
        <w:t xml:space="preserve"> году -</w:t>
      </w:r>
      <w:r w:rsidR="00514E29">
        <w:rPr>
          <w:sz w:val="28"/>
          <w:szCs w:val="28"/>
        </w:rPr>
        <w:t>1</w:t>
      </w:r>
      <w:r w:rsidR="005B01EA">
        <w:rPr>
          <w:sz w:val="28"/>
          <w:szCs w:val="28"/>
        </w:rPr>
        <w:t>6</w:t>
      </w:r>
      <w:r w:rsidR="00514E29">
        <w:rPr>
          <w:sz w:val="28"/>
          <w:szCs w:val="28"/>
        </w:rPr>
        <w:t>9,2</w:t>
      </w:r>
      <w:r w:rsidRPr="0011501E">
        <w:rPr>
          <w:sz w:val="28"/>
          <w:szCs w:val="28"/>
        </w:rPr>
        <w:t xml:space="preserve"> млн. рублей, в 202</w:t>
      </w:r>
      <w:r w:rsidR="00514E29">
        <w:rPr>
          <w:sz w:val="28"/>
          <w:szCs w:val="28"/>
        </w:rPr>
        <w:t>3</w:t>
      </w:r>
      <w:r w:rsidRPr="0011501E">
        <w:rPr>
          <w:sz w:val="28"/>
          <w:szCs w:val="28"/>
        </w:rPr>
        <w:t>году -</w:t>
      </w:r>
      <w:r w:rsidR="00514E29">
        <w:rPr>
          <w:sz w:val="28"/>
          <w:szCs w:val="28"/>
        </w:rPr>
        <w:t>1</w:t>
      </w:r>
      <w:r w:rsidR="005B01EA">
        <w:rPr>
          <w:sz w:val="28"/>
          <w:szCs w:val="28"/>
        </w:rPr>
        <w:t>50</w:t>
      </w:r>
      <w:r w:rsidR="00514E29">
        <w:rPr>
          <w:sz w:val="28"/>
          <w:szCs w:val="28"/>
        </w:rPr>
        <w:t>,</w:t>
      </w:r>
      <w:r w:rsidR="005B01EA">
        <w:rPr>
          <w:sz w:val="28"/>
          <w:szCs w:val="28"/>
        </w:rPr>
        <w:t>9</w:t>
      </w:r>
      <w:r w:rsidRPr="0011501E">
        <w:rPr>
          <w:sz w:val="28"/>
          <w:szCs w:val="28"/>
        </w:rPr>
        <w:t xml:space="preserve"> млн. рублей и в 202</w:t>
      </w:r>
      <w:r w:rsidR="00514E29">
        <w:rPr>
          <w:sz w:val="28"/>
          <w:szCs w:val="28"/>
        </w:rPr>
        <w:t>4</w:t>
      </w:r>
      <w:r w:rsidRPr="0011501E">
        <w:rPr>
          <w:sz w:val="28"/>
          <w:szCs w:val="28"/>
        </w:rPr>
        <w:t xml:space="preserve"> году -</w:t>
      </w:r>
      <w:r w:rsidR="00514E29">
        <w:rPr>
          <w:sz w:val="28"/>
          <w:szCs w:val="28"/>
        </w:rPr>
        <w:t>1</w:t>
      </w:r>
      <w:r w:rsidR="005B01EA">
        <w:rPr>
          <w:sz w:val="28"/>
          <w:szCs w:val="28"/>
        </w:rPr>
        <w:t>54</w:t>
      </w:r>
      <w:r w:rsidR="00514E29">
        <w:rPr>
          <w:sz w:val="28"/>
          <w:szCs w:val="28"/>
        </w:rPr>
        <w:t>,</w:t>
      </w:r>
      <w:r w:rsidR="005B01EA">
        <w:rPr>
          <w:sz w:val="28"/>
          <w:szCs w:val="28"/>
        </w:rPr>
        <w:t>5</w:t>
      </w:r>
      <w:r w:rsidR="00507C51">
        <w:rPr>
          <w:sz w:val="28"/>
          <w:szCs w:val="28"/>
        </w:rPr>
        <w:t xml:space="preserve"> </w:t>
      </w:r>
      <w:r w:rsidRPr="0011501E">
        <w:rPr>
          <w:sz w:val="28"/>
          <w:szCs w:val="28"/>
        </w:rPr>
        <w:t xml:space="preserve"> млн. рублей.</w:t>
      </w:r>
    </w:p>
    <w:p w:rsidR="00A4687B" w:rsidRPr="0011501E" w:rsidRDefault="00A4687B" w:rsidP="00A4687B">
      <w:pPr>
        <w:spacing w:line="312" w:lineRule="auto"/>
        <w:ind w:firstLine="709"/>
        <w:jc w:val="both"/>
        <w:rPr>
          <w:sz w:val="28"/>
          <w:szCs w:val="28"/>
        </w:rPr>
      </w:pPr>
      <w:r w:rsidRPr="0011501E">
        <w:rPr>
          <w:sz w:val="28"/>
          <w:szCs w:val="28"/>
        </w:rPr>
        <w:t>Расходы на исполнение переданных полномочий запланированы в соответствии со средствами, выделенными на эти цели из вышестоящих бюджетов.</w:t>
      </w:r>
    </w:p>
    <w:p w:rsidR="00A4687B" w:rsidRPr="0011501E" w:rsidRDefault="00A4687B" w:rsidP="00A4687B">
      <w:pPr>
        <w:spacing w:line="312" w:lineRule="auto"/>
        <w:ind w:firstLine="709"/>
        <w:jc w:val="both"/>
        <w:rPr>
          <w:sz w:val="28"/>
          <w:szCs w:val="28"/>
        </w:rPr>
      </w:pPr>
      <w:r w:rsidRPr="0011501E">
        <w:rPr>
          <w:sz w:val="28"/>
          <w:szCs w:val="28"/>
        </w:rPr>
        <w:t xml:space="preserve">Наибольшую долю в бюджете составляют расходы на образование – от </w:t>
      </w:r>
      <w:r w:rsidR="00514E29">
        <w:rPr>
          <w:sz w:val="28"/>
          <w:szCs w:val="28"/>
        </w:rPr>
        <w:t>49,0</w:t>
      </w:r>
      <w:r w:rsidRPr="0011501E">
        <w:rPr>
          <w:sz w:val="28"/>
          <w:szCs w:val="28"/>
        </w:rPr>
        <w:t xml:space="preserve"> до </w:t>
      </w:r>
      <w:r w:rsidR="00514E29">
        <w:rPr>
          <w:sz w:val="28"/>
          <w:szCs w:val="28"/>
        </w:rPr>
        <w:t>51,0</w:t>
      </w:r>
      <w:r w:rsidR="003536EE">
        <w:rPr>
          <w:sz w:val="28"/>
          <w:szCs w:val="28"/>
        </w:rPr>
        <w:t xml:space="preserve"> </w:t>
      </w:r>
      <w:r w:rsidRPr="0011501E">
        <w:rPr>
          <w:sz w:val="28"/>
          <w:szCs w:val="28"/>
        </w:rPr>
        <w:t xml:space="preserve">процентов. За счет этих средств осуществляется функционирование таких жизненно-важных для нашего города учреждений как детский сад и школа, а также учреждений дополнительного образования детей. </w:t>
      </w:r>
    </w:p>
    <w:p w:rsidR="003536EE" w:rsidRDefault="00A4687B" w:rsidP="00A4687B">
      <w:pPr>
        <w:spacing w:line="312" w:lineRule="auto"/>
        <w:ind w:firstLine="709"/>
        <w:jc w:val="both"/>
        <w:rPr>
          <w:sz w:val="28"/>
          <w:szCs w:val="28"/>
        </w:rPr>
      </w:pPr>
      <w:r w:rsidRPr="0011501E">
        <w:rPr>
          <w:sz w:val="28"/>
          <w:szCs w:val="28"/>
        </w:rPr>
        <w:t>На функционирование дворца культуры в проекте бюджета</w:t>
      </w:r>
      <w:r w:rsidR="00514E29">
        <w:rPr>
          <w:sz w:val="28"/>
          <w:szCs w:val="28"/>
        </w:rPr>
        <w:t xml:space="preserve"> на 2022 год</w:t>
      </w:r>
      <w:r w:rsidRPr="0011501E">
        <w:rPr>
          <w:sz w:val="28"/>
          <w:szCs w:val="28"/>
        </w:rPr>
        <w:t xml:space="preserve"> предусмотрено </w:t>
      </w:r>
      <w:r w:rsidR="00514E29">
        <w:rPr>
          <w:sz w:val="28"/>
          <w:szCs w:val="28"/>
        </w:rPr>
        <w:t>12,7</w:t>
      </w:r>
      <w:r w:rsidRPr="0011501E">
        <w:rPr>
          <w:sz w:val="28"/>
          <w:szCs w:val="28"/>
        </w:rPr>
        <w:t xml:space="preserve"> млн. рублей. На развитие в городе физической культуры и спорта запланировано ежегодно </w:t>
      </w:r>
      <w:r w:rsidR="005B01EA">
        <w:rPr>
          <w:sz w:val="28"/>
          <w:szCs w:val="28"/>
        </w:rPr>
        <w:t>150</w:t>
      </w:r>
      <w:r w:rsidR="00514E29">
        <w:rPr>
          <w:sz w:val="28"/>
          <w:szCs w:val="28"/>
        </w:rPr>
        <w:t>,0 тыс</w:t>
      </w:r>
      <w:r w:rsidR="004750A8">
        <w:rPr>
          <w:sz w:val="28"/>
          <w:szCs w:val="28"/>
        </w:rPr>
        <w:t>.</w:t>
      </w:r>
      <w:r w:rsidRPr="0011501E">
        <w:rPr>
          <w:sz w:val="28"/>
          <w:szCs w:val="28"/>
        </w:rPr>
        <w:t xml:space="preserve"> рублей. На эти средства проводятся местные соревнования и организуются пое</w:t>
      </w:r>
      <w:r w:rsidR="004750A8">
        <w:rPr>
          <w:sz w:val="28"/>
          <w:szCs w:val="28"/>
        </w:rPr>
        <w:t>здки на областные соревнования,</w:t>
      </w:r>
      <w:r w:rsidRPr="0011501E">
        <w:rPr>
          <w:sz w:val="28"/>
          <w:szCs w:val="28"/>
        </w:rPr>
        <w:t xml:space="preserve"> заливаются и чистятся местный каток и хоккейная коробка</w:t>
      </w:r>
      <w:r w:rsidR="003536EE">
        <w:rPr>
          <w:sz w:val="28"/>
          <w:szCs w:val="28"/>
        </w:rPr>
        <w:t>.</w:t>
      </w:r>
    </w:p>
    <w:p w:rsidR="00A4687B" w:rsidRPr="0011501E" w:rsidRDefault="00A4687B" w:rsidP="00A4687B">
      <w:pPr>
        <w:spacing w:line="312" w:lineRule="auto"/>
        <w:ind w:firstLine="709"/>
        <w:jc w:val="both"/>
        <w:rPr>
          <w:sz w:val="28"/>
          <w:szCs w:val="28"/>
        </w:rPr>
      </w:pPr>
      <w:r w:rsidRPr="0011501E">
        <w:rPr>
          <w:sz w:val="28"/>
          <w:szCs w:val="28"/>
        </w:rPr>
        <w:t xml:space="preserve">Расходы на жилищно-коммунальное хозяйство в проекте бюджета составляют от </w:t>
      </w:r>
      <w:r w:rsidR="004750A8">
        <w:rPr>
          <w:sz w:val="28"/>
          <w:szCs w:val="28"/>
        </w:rPr>
        <w:t>6,5</w:t>
      </w:r>
      <w:r w:rsidRPr="0011501E">
        <w:rPr>
          <w:sz w:val="28"/>
          <w:szCs w:val="28"/>
        </w:rPr>
        <w:t xml:space="preserve"> до </w:t>
      </w:r>
      <w:r w:rsidR="004750A8">
        <w:rPr>
          <w:sz w:val="28"/>
          <w:szCs w:val="28"/>
        </w:rPr>
        <w:t>8,3</w:t>
      </w:r>
      <w:r w:rsidRPr="0011501E">
        <w:rPr>
          <w:sz w:val="28"/>
          <w:szCs w:val="28"/>
        </w:rPr>
        <w:t xml:space="preserve"> млн. рублей в год. </w:t>
      </w:r>
      <w:r w:rsidR="004750A8">
        <w:rPr>
          <w:sz w:val="28"/>
          <w:szCs w:val="28"/>
        </w:rPr>
        <w:t>П</w:t>
      </w:r>
      <w:r w:rsidRPr="0011501E">
        <w:rPr>
          <w:sz w:val="28"/>
          <w:szCs w:val="28"/>
        </w:rPr>
        <w:t>ров</w:t>
      </w:r>
      <w:r w:rsidR="004750A8">
        <w:rPr>
          <w:sz w:val="28"/>
          <w:szCs w:val="28"/>
        </w:rPr>
        <w:t>о</w:t>
      </w:r>
      <w:r w:rsidRPr="0011501E">
        <w:rPr>
          <w:sz w:val="28"/>
          <w:szCs w:val="28"/>
        </w:rPr>
        <w:t>д</w:t>
      </w:r>
      <w:r w:rsidR="004750A8">
        <w:rPr>
          <w:sz w:val="28"/>
          <w:szCs w:val="28"/>
        </w:rPr>
        <w:t xml:space="preserve">ятся </w:t>
      </w:r>
      <w:r w:rsidRPr="0011501E">
        <w:rPr>
          <w:sz w:val="28"/>
          <w:szCs w:val="28"/>
        </w:rPr>
        <w:t>текущи</w:t>
      </w:r>
      <w:r w:rsidR="004750A8">
        <w:rPr>
          <w:sz w:val="28"/>
          <w:szCs w:val="28"/>
        </w:rPr>
        <w:t>е</w:t>
      </w:r>
      <w:r w:rsidRPr="0011501E">
        <w:rPr>
          <w:sz w:val="28"/>
          <w:szCs w:val="28"/>
        </w:rPr>
        <w:t xml:space="preserve"> работ</w:t>
      </w:r>
      <w:r w:rsidR="004750A8">
        <w:rPr>
          <w:sz w:val="28"/>
          <w:szCs w:val="28"/>
        </w:rPr>
        <w:t>ы</w:t>
      </w:r>
      <w:r w:rsidRPr="0011501E">
        <w:rPr>
          <w:sz w:val="28"/>
          <w:szCs w:val="28"/>
        </w:rPr>
        <w:t xml:space="preserve"> по благоустройству </w:t>
      </w:r>
      <w:r w:rsidR="004750A8">
        <w:rPr>
          <w:sz w:val="28"/>
          <w:szCs w:val="28"/>
        </w:rPr>
        <w:t xml:space="preserve">общественной территории </w:t>
      </w:r>
      <w:r w:rsidRPr="0011501E">
        <w:rPr>
          <w:sz w:val="28"/>
          <w:szCs w:val="28"/>
        </w:rPr>
        <w:t>города</w:t>
      </w:r>
      <w:r w:rsidR="004750A8">
        <w:rPr>
          <w:sz w:val="28"/>
          <w:szCs w:val="28"/>
        </w:rPr>
        <w:t>,</w:t>
      </w:r>
      <w:r w:rsidRPr="0011501E">
        <w:rPr>
          <w:sz w:val="28"/>
          <w:szCs w:val="28"/>
        </w:rPr>
        <w:t xml:space="preserve"> </w:t>
      </w:r>
      <w:r w:rsidR="004750A8">
        <w:rPr>
          <w:sz w:val="28"/>
          <w:szCs w:val="28"/>
        </w:rPr>
        <w:t>обслуживание и замена</w:t>
      </w:r>
      <w:r w:rsidRPr="0011501E">
        <w:rPr>
          <w:sz w:val="28"/>
          <w:szCs w:val="28"/>
        </w:rPr>
        <w:t xml:space="preserve"> уличных светильников на энергоэффективные. </w:t>
      </w:r>
    </w:p>
    <w:p w:rsidR="003536EE" w:rsidRPr="003536EE" w:rsidRDefault="003536EE" w:rsidP="003536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536EE">
        <w:rPr>
          <w:sz w:val="28"/>
          <w:szCs w:val="28"/>
        </w:rPr>
        <w:t>Расходы на оплату труда предусмотрены:</w:t>
      </w:r>
    </w:p>
    <w:p w:rsidR="003536EE" w:rsidRPr="003536EE" w:rsidRDefault="003536EE" w:rsidP="003536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36EE">
        <w:rPr>
          <w:sz w:val="28"/>
          <w:szCs w:val="28"/>
        </w:rPr>
        <w:t>при условии сохранения в 202</w:t>
      </w:r>
      <w:r w:rsidR="004750A8">
        <w:rPr>
          <w:sz w:val="28"/>
          <w:szCs w:val="28"/>
        </w:rPr>
        <w:t>2</w:t>
      </w:r>
      <w:r w:rsidRPr="003536EE">
        <w:rPr>
          <w:sz w:val="28"/>
          <w:szCs w:val="28"/>
        </w:rPr>
        <w:t xml:space="preserve">году повышенной с 1 </w:t>
      </w:r>
      <w:r w:rsidR="004750A8">
        <w:rPr>
          <w:sz w:val="28"/>
          <w:szCs w:val="28"/>
        </w:rPr>
        <w:t>августа</w:t>
      </w:r>
      <w:r w:rsidRPr="003536EE">
        <w:rPr>
          <w:sz w:val="28"/>
          <w:szCs w:val="28"/>
        </w:rPr>
        <w:t xml:space="preserve"> 20</w:t>
      </w:r>
      <w:r w:rsidR="0075067F">
        <w:rPr>
          <w:sz w:val="28"/>
          <w:szCs w:val="28"/>
        </w:rPr>
        <w:t>2</w:t>
      </w:r>
      <w:r w:rsidR="004750A8">
        <w:rPr>
          <w:sz w:val="28"/>
          <w:szCs w:val="28"/>
        </w:rPr>
        <w:t>1</w:t>
      </w:r>
      <w:r w:rsidRPr="003536EE">
        <w:rPr>
          <w:sz w:val="28"/>
          <w:szCs w:val="28"/>
        </w:rPr>
        <w:t xml:space="preserve"> года средней заработной платы по отдельным категориям работников бюджетной сферы, установленных Указами </w:t>
      </w:r>
      <w:r w:rsidRPr="003536EE">
        <w:rPr>
          <w:rFonts w:eastAsia="Calibri"/>
          <w:sz w:val="28"/>
          <w:szCs w:val="28"/>
          <w:lang w:eastAsia="en-US"/>
        </w:rPr>
        <w:t>Президента Российской Федерации от 7 мая 2012 года № 597.</w:t>
      </w:r>
    </w:p>
    <w:p w:rsidR="004750A8" w:rsidRPr="00F0561F" w:rsidRDefault="004750A8" w:rsidP="004750A8">
      <w:pPr>
        <w:pStyle w:val="ae"/>
        <w:tabs>
          <w:tab w:val="left" w:pos="0"/>
        </w:tabs>
        <w:ind w:left="0" w:firstLine="709"/>
        <w:jc w:val="both"/>
        <w:rPr>
          <w:b/>
          <w:i/>
          <w:spacing w:val="-4"/>
          <w:sz w:val="28"/>
          <w:szCs w:val="28"/>
        </w:rPr>
      </w:pPr>
      <w:r w:rsidRPr="00F0561F">
        <w:rPr>
          <w:sz w:val="28"/>
          <w:szCs w:val="28"/>
        </w:rPr>
        <w:t xml:space="preserve">а) </w:t>
      </w:r>
      <w:r w:rsidRPr="00F0561F">
        <w:rPr>
          <w:spacing w:val="-4"/>
          <w:sz w:val="28"/>
          <w:szCs w:val="28"/>
        </w:rPr>
        <w:t>педагогическим работникам общеобразовательных организаций, педагогическим работникам, оказывающим социальные услуги детям-сиротам и детям, оставшимся без попечения родителей, преподавателям и мастерам производственного обучения профессиональных образовательных организаций, работникам учреждений культуры, среднему и младшему медицинскому персоналу, социальным работникам -  32522 рубля в месяц;</w:t>
      </w:r>
    </w:p>
    <w:p w:rsidR="004750A8" w:rsidRPr="00F0561F" w:rsidRDefault="004750A8" w:rsidP="004750A8">
      <w:pPr>
        <w:pStyle w:val="ae"/>
        <w:tabs>
          <w:tab w:val="left" w:pos="0"/>
        </w:tabs>
        <w:ind w:left="0" w:firstLine="709"/>
        <w:jc w:val="both"/>
        <w:rPr>
          <w:b/>
          <w:i/>
          <w:sz w:val="28"/>
          <w:szCs w:val="28"/>
        </w:rPr>
      </w:pPr>
      <w:r w:rsidRPr="00F0561F">
        <w:rPr>
          <w:sz w:val="28"/>
          <w:szCs w:val="28"/>
        </w:rPr>
        <w:t>б) педагогическим работникам дополнительного образования детей - 33100 рублей в месяц;</w:t>
      </w:r>
    </w:p>
    <w:p w:rsidR="004750A8" w:rsidRPr="00F0561F" w:rsidRDefault="004750A8" w:rsidP="004750A8">
      <w:pPr>
        <w:pStyle w:val="ae"/>
        <w:tabs>
          <w:tab w:val="left" w:pos="0"/>
        </w:tabs>
        <w:ind w:left="0" w:firstLine="709"/>
        <w:jc w:val="both"/>
        <w:rPr>
          <w:b/>
          <w:i/>
          <w:sz w:val="28"/>
          <w:szCs w:val="28"/>
        </w:rPr>
      </w:pPr>
      <w:r w:rsidRPr="00F0561F">
        <w:rPr>
          <w:sz w:val="28"/>
          <w:szCs w:val="28"/>
        </w:rPr>
        <w:t>в) педагогическим работникам дошкольных образовательных организаций - 29855 рублей в месяц;</w:t>
      </w:r>
    </w:p>
    <w:p w:rsidR="004750A8" w:rsidRDefault="004750A8" w:rsidP="004750A8">
      <w:pPr>
        <w:pStyle w:val="3"/>
        <w:tabs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F0561F">
        <w:rPr>
          <w:sz w:val="28"/>
          <w:szCs w:val="28"/>
        </w:rPr>
        <w:t>г) врачам и работникам медицинских организаций, имеющим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- 65044 рубля в месяц;</w:t>
      </w:r>
    </w:p>
    <w:p w:rsidR="003536EE" w:rsidRDefault="003536EE" w:rsidP="004750A8">
      <w:pPr>
        <w:pStyle w:val="3"/>
        <w:tabs>
          <w:tab w:val="left" w:pos="1080"/>
        </w:tabs>
        <w:spacing w:after="0" w:line="360" w:lineRule="auto"/>
        <w:ind w:left="0" w:firstLine="709"/>
        <w:jc w:val="both"/>
        <w:rPr>
          <w:spacing w:val="-8"/>
          <w:sz w:val="28"/>
          <w:szCs w:val="28"/>
        </w:rPr>
      </w:pPr>
      <w:r w:rsidRPr="003536EE">
        <w:rPr>
          <w:spacing w:val="-8"/>
          <w:sz w:val="28"/>
          <w:szCs w:val="28"/>
        </w:rPr>
        <w:lastRenderedPageBreak/>
        <w:t>Также предусмотрено увеличение с 1 января 202</w:t>
      </w:r>
      <w:r w:rsidR="004750A8">
        <w:rPr>
          <w:spacing w:val="-8"/>
          <w:sz w:val="28"/>
          <w:szCs w:val="28"/>
        </w:rPr>
        <w:t>2</w:t>
      </w:r>
      <w:r w:rsidRPr="003536EE">
        <w:rPr>
          <w:spacing w:val="-8"/>
          <w:sz w:val="28"/>
          <w:szCs w:val="28"/>
        </w:rPr>
        <w:t xml:space="preserve"> года минимального размера оплаты труда (МРОТ) -</w:t>
      </w:r>
      <w:r w:rsidR="004750A8">
        <w:rPr>
          <w:spacing w:val="-8"/>
          <w:sz w:val="28"/>
          <w:szCs w:val="28"/>
        </w:rPr>
        <w:t>13 617</w:t>
      </w:r>
      <w:r w:rsidRPr="003536EE">
        <w:rPr>
          <w:spacing w:val="-8"/>
          <w:sz w:val="28"/>
          <w:szCs w:val="28"/>
        </w:rPr>
        <w:t xml:space="preserve"> рублей.</w:t>
      </w:r>
    </w:p>
    <w:p w:rsidR="003536EE" w:rsidRPr="003536EE" w:rsidRDefault="003536EE" w:rsidP="003536EE">
      <w:pPr>
        <w:spacing w:line="360" w:lineRule="auto"/>
        <w:ind w:firstLine="709"/>
        <w:jc w:val="both"/>
        <w:rPr>
          <w:sz w:val="28"/>
          <w:szCs w:val="28"/>
        </w:rPr>
      </w:pPr>
      <w:r w:rsidRPr="003536EE">
        <w:rPr>
          <w:sz w:val="28"/>
          <w:szCs w:val="28"/>
        </w:rPr>
        <w:t>По остальным категориям работников предусмотрена индексация заработной платы:</w:t>
      </w:r>
    </w:p>
    <w:p w:rsidR="003536EE" w:rsidRPr="003536EE" w:rsidRDefault="003536EE" w:rsidP="003536EE">
      <w:pPr>
        <w:spacing w:line="360" w:lineRule="auto"/>
        <w:ind w:firstLine="709"/>
        <w:jc w:val="both"/>
        <w:rPr>
          <w:sz w:val="28"/>
          <w:szCs w:val="28"/>
        </w:rPr>
      </w:pPr>
      <w:r w:rsidRPr="003536EE">
        <w:rPr>
          <w:sz w:val="28"/>
          <w:szCs w:val="28"/>
        </w:rPr>
        <w:t xml:space="preserve">с 1 </w:t>
      </w:r>
      <w:r w:rsidR="004750A8">
        <w:rPr>
          <w:sz w:val="28"/>
          <w:szCs w:val="28"/>
        </w:rPr>
        <w:t>октября</w:t>
      </w:r>
      <w:r w:rsidRPr="003536EE">
        <w:rPr>
          <w:sz w:val="28"/>
          <w:szCs w:val="28"/>
        </w:rPr>
        <w:t xml:space="preserve"> 202</w:t>
      </w:r>
      <w:r w:rsidR="004750A8">
        <w:rPr>
          <w:sz w:val="28"/>
          <w:szCs w:val="28"/>
        </w:rPr>
        <w:t>2</w:t>
      </w:r>
      <w:r w:rsidRPr="003536EE">
        <w:rPr>
          <w:sz w:val="28"/>
          <w:szCs w:val="28"/>
        </w:rPr>
        <w:t xml:space="preserve"> года – на 3,</w:t>
      </w:r>
      <w:r w:rsidR="004750A8">
        <w:rPr>
          <w:sz w:val="28"/>
          <w:szCs w:val="28"/>
        </w:rPr>
        <w:t>8</w:t>
      </w:r>
      <w:r w:rsidRPr="003536EE">
        <w:rPr>
          <w:sz w:val="28"/>
          <w:szCs w:val="28"/>
        </w:rPr>
        <w:t> %;</w:t>
      </w:r>
    </w:p>
    <w:p w:rsidR="003536EE" w:rsidRPr="003536EE" w:rsidRDefault="003536EE" w:rsidP="003536EE">
      <w:pPr>
        <w:spacing w:line="360" w:lineRule="auto"/>
        <w:ind w:firstLine="709"/>
        <w:jc w:val="both"/>
        <w:rPr>
          <w:sz w:val="28"/>
          <w:szCs w:val="28"/>
        </w:rPr>
      </w:pPr>
      <w:r w:rsidRPr="003536EE">
        <w:rPr>
          <w:sz w:val="28"/>
          <w:szCs w:val="28"/>
        </w:rPr>
        <w:t xml:space="preserve">с 1 </w:t>
      </w:r>
      <w:r w:rsidR="004750A8">
        <w:rPr>
          <w:sz w:val="28"/>
          <w:szCs w:val="28"/>
        </w:rPr>
        <w:t>октября</w:t>
      </w:r>
      <w:r w:rsidRPr="003536EE">
        <w:rPr>
          <w:sz w:val="28"/>
          <w:szCs w:val="28"/>
        </w:rPr>
        <w:t xml:space="preserve"> 202</w:t>
      </w:r>
      <w:r w:rsidR="004750A8">
        <w:rPr>
          <w:sz w:val="28"/>
          <w:szCs w:val="28"/>
        </w:rPr>
        <w:t>3</w:t>
      </w:r>
      <w:r w:rsidRPr="003536EE">
        <w:rPr>
          <w:sz w:val="28"/>
          <w:szCs w:val="28"/>
        </w:rPr>
        <w:t xml:space="preserve"> года – на 3,</w:t>
      </w:r>
      <w:r w:rsidR="00A1127B">
        <w:rPr>
          <w:sz w:val="28"/>
          <w:szCs w:val="28"/>
        </w:rPr>
        <w:t>8</w:t>
      </w:r>
      <w:r w:rsidRPr="003536EE">
        <w:rPr>
          <w:sz w:val="28"/>
          <w:szCs w:val="28"/>
        </w:rPr>
        <w:t> %;</w:t>
      </w:r>
    </w:p>
    <w:p w:rsidR="003536EE" w:rsidRPr="003536EE" w:rsidRDefault="003536EE" w:rsidP="003536EE">
      <w:pPr>
        <w:spacing w:line="360" w:lineRule="auto"/>
        <w:ind w:firstLine="709"/>
        <w:jc w:val="both"/>
        <w:rPr>
          <w:sz w:val="28"/>
          <w:szCs w:val="28"/>
        </w:rPr>
      </w:pPr>
      <w:r w:rsidRPr="003536EE">
        <w:rPr>
          <w:sz w:val="28"/>
          <w:szCs w:val="28"/>
        </w:rPr>
        <w:t xml:space="preserve">с 1 </w:t>
      </w:r>
      <w:r w:rsidR="004750A8">
        <w:rPr>
          <w:sz w:val="28"/>
          <w:szCs w:val="28"/>
        </w:rPr>
        <w:t>октября</w:t>
      </w:r>
      <w:r w:rsidRPr="003536EE">
        <w:rPr>
          <w:sz w:val="28"/>
          <w:szCs w:val="28"/>
        </w:rPr>
        <w:t xml:space="preserve"> 202</w:t>
      </w:r>
      <w:r w:rsidR="004750A8">
        <w:rPr>
          <w:sz w:val="28"/>
          <w:szCs w:val="28"/>
        </w:rPr>
        <w:t>4</w:t>
      </w:r>
      <w:r w:rsidRPr="003536EE">
        <w:rPr>
          <w:sz w:val="28"/>
          <w:szCs w:val="28"/>
        </w:rPr>
        <w:t xml:space="preserve">года – </w:t>
      </w:r>
      <w:r w:rsidR="004750A8">
        <w:rPr>
          <w:sz w:val="28"/>
          <w:szCs w:val="28"/>
        </w:rPr>
        <w:t xml:space="preserve"> </w:t>
      </w:r>
      <w:r w:rsidRPr="003536EE">
        <w:rPr>
          <w:sz w:val="28"/>
          <w:szCs w:val="28"/>
        </w:rPr>
        <w:t>на 3,</w:t>
      </w:r>
      <w:r w:rsidR="004750A8">
        <w:rPr>
          <w:sz w:val="28"/>
          <w:szCs w:val="28"/>
        </w:rPr>
        <w:t>7</w:t>
      </w:r>
      <w:r w:rsidRPr="003536EE">
        <w:rPr>
          <w:sz w:val="28"/>
          <w:szCs w:val="28"/>
        </w:rPr>
        <w:t> %.</w:t>
      </w:r>
    </w:p>
    <w:p w:rsidR="004750A8" w:rsidRDefault="004750A8" w:rsidP="004750A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Е</w:t>
      </w:r>
      <w:r w:rsidRPr="00F0561F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жегодный </w:t>
      </w:r>
      <w:r w:rsidR="00FD7B0A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 </w:t>
      </w:r>
      <w:r w:rsidRPr="00F0561F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перерасчет размера денежных выплат на оплату жилых помещений и коммунальных услуг отдельным категориям граждан и предоставлению гражданам субсидий на оплату жилого помещения и коммунальных услуг с учетом среднего роста жилищно-коммунальных услуг: в 2022 году – не выше 4,3% (к у</w:t>
      </w:r>
      <w:r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ровню 2021 года), в 2023 году не выше 4,3 </w:t>
      </w:r>
      <w:r w:rsidRPr="00F0561F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(к уровню 2022 года) и в 2024 году – не выше 4,2% (к уровню 2023 года)</w:t>
      </w:r>
      <w:r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.</w:t>
      </w:r>
    </w:p>
    <w:p w:rsidR="004750A8" w:rsidRDefault="004750A8" w:rsidP="004750A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</w:pPr>
    </w:p>
    <w:p w:rsidR="00E15718" w:rsidRDefault="003536EE" w:rsidP="004750A8">
      <w:pPr>
        <w:ind w:firstLine="709"/>
        <w:jc w:val="both"/>
        <w:rPr>
          <w:sz w:val="28"/>
          <w:szCs w:val="28"/>
        </w:rPr>
      </w:pPr>
      <w:r w:rsidRPr="003536EE">
        <w:rPr>
          <w:sz w:val="28"/>
          <w:szCs w:val="28"/>
        </w:rPr>
        <w:t>По остальным расходам индексация производится на прогнозный уровень инфляции на 202</w:t>
      </w:r>
      <w:r w:rsidR="004750A8">
        <w:rPr>
          <w:sz w:val="28"/>
          <w:szCs w:val="28"/>
        </w:rPr>
        <w:t>2</w:t>
      </w:r>
      <w:r w:rsidRPr="003536EE">
        <w:rPr>
          <w:sz w:val="28"/>
          <w:szCs w:val="28"/>
        </w:rPr>
        <w:t xml:space="preserve"> год в размере 3,</w:t>
      </w:r>
      <w:r w:rsidR="004750A8">
        <w:rPr>
          <w:sz w:val="28"/>
          <w:szCs w:val="28"/>
        </w:rPr>
        <w:t>8</w:t>
      </w:r>
      <w:r w:rsidRPr="003536EE">
        <w:rPr>
          <w:sz w:val="28"/>
          <w:szCs w:val="28"/>
        </w:rPr>
        <w:t> %, на 202</w:t>
      </w:r>
      <w:r w:rsidR="004750A8">
        <w:rPr>
          <w:sz w:val="28"/>
          <w:szCs w:val="28"/>
        </w:rPr>
        <w:t>3</w:t>
      </w:r>
      <w:r w:rsidRPr="003536EE">
        <w:rPr>
          <w:sz w:val="28"/>
          <w:szCs w:val="28"/>
        </w:rPr>
        <w:t xml:space="preserve"> год – 3,</w:t>
      </w:r>
      <w:r w:rsidR="004750A8">
        <w:rPr>
          <w:sz w:val="28"/>
          <w:szCs w:val="28"/>
        </w:rPr>
        <w:t>8</w:t>
      </w:r>
      <w:r w:rsidRPr="003536EE">
        <w:rPr>
          <w:sz w:val="28"/>
          <w:szCs w:val="28"/>
        </w:rPr>
        <w:t>% и на 202</w:t>
      </w:r>
      <w:r w:rsidR="004750A8">
        <w:rPr>
          <w:sz w:val="28"/>
          <w:szCs w:val="28"/>
        </w:rPr>
        <w:t>4</w:t>
      </w:r>
      <w:r w:rsidRPr="003536EE">
        <w:rPr>
          <w:sz w:val="28"/>
          <w:szCs w:val="28"/>
        </w:rPr>
        <w:t xml:space="preserve"> год – 3,7 %</w:t>
      </w:r>
    </w:p>
    <w:p w:rsidR="0075067F" w:rsidRDefault="0075067F" w:rsidP="0075067F">
      <w:pPr>
        <w:pStyle w:val="3"/>
        <w:tabs>
          <w:tab w:val="left" w:pos="1080"/>
        </w:tabs>
        <w:spacing w:after="0"/>
        <w:ind w:left="0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 соответствии с требованиями Бюджетного кодекса Российской Федерации в 202</w:t>
      </w:r>
      <w:r w:rsidR="004750A8">
        <w:rPr>
          <w:spacing w:val="-8"/>
          <w:sz w:val="28"/>
          <w:szCs w:val="28"/>
        </w:rPr>
        <w:t>3</w:t>
      </w:r>
      <w:r>
        <w:rPr>
          <w:spacing w:val="-8"/>
          <w:sz w:val="28"/>
          <w:szCs w:val="28"/>
        </w:rPr>
        <w:t xml:space="preserve"> и 202</w:t>
      </w:r>
      <w:r w:rsidR="004750A8">
        <w:rPr>
          <w:spacing w:val="-8"/>
          <w:sz w:val="28"/>
          <w:szCs w:val="28"/>
        </w:rPr>
        <w:t>4</w:t>
      </w:r>
      <w:r>
        <w:rPr>
          <w:spacing w:val="-8"/>
          <w:sz w:val="28"/>
          <w:szCs w:val="28"/>
        </w:rPr>
        <w:t xml:space="preserve"> годах предусмотрены условно утверждаемые расходы в размере соответственно 2,</w:t>
      </w:r>
      <w:r w:rsidR="004750A8">
        <w:rPr>
          <w:spacing w:val="-8"/>
          <w:sz w:val="28"/>
          <w:szCs w:val="28"/>
        </w:rPr>
        <w:t>5</w:t>
      </w:r>
      <w:r>
        <w:rPr>
          <w:spacing w:val="-8"/>
          <w:sz w:val="28"/>
          <w:szCs w:val="28"/>
        </w:rPr>
        <w:t>% и 5,0% от общей суммы собственных расходов бюджета.</w:t>
      </w:r>
    </w:p>
    <w:p w:rsidR="00EC16CF" w:rsidRPr="00851831" w:rsidRDefault="00EC16CF" w:rsidP="00EC16CF">
      <w:pPr>
        <w:ind w:firstLine="709"/>
        <w:jc w:val="both"/>
        <w:rPr>
          <w:sz w:val="28"/>
          <w:szCs w:val="28"/>
        </w:rPr>
      </w:pPr>
    </w:p>
    <w:p w:rsidR="0075067F" w:rsidRPr="00E15718" w:rsidRDefault="0075067F" w:rsidP="00E15718">
      <w:pPr>
        <w:spacing w:line="360" w:lineRule="auto"/>
        <w:ind w:firstLine="709"/>
        <w:jc w:val="both"/>
        <w:rPr>
          <w:sz w:val="28"/>
          <w:szCs w:val="28"/>
        </w:rPr>
      </w:pPr>
    </w:p>
    <w:p w:rsidR="00494AAF" w:rsidRDefault="0029590F" w:rsidP="00346B6E">
      <w:pPr>
        <w:rPr>
          <w:szCs w:val="28"/>
        </w:rPr>
      </w:pPr>
      <w:bookmarkStart w:id="1" w:name="_MON_1700909177"/>
      <w:bookmarkEnd w:id="1"/>
      <w:r>
        <w:rPr>
          <w:noProof/>
          <w:szCs w:val="28"/>
        </w:rPr>
        <w:lastRenderedPageBreak/>
        <w:drawing>
          <wp:inline distT="0" distB="0" distL="0" distR="0">
            <wp:extent cx="6734175" cy="495300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94AAF" w:rsidRDefault="00494AAF" w:rsidP="00346B6E">
      <w:pPr>
        <w:rPr>
          <w:szCs w:val="28"/>
        </w:rPr>
      </w:pPr>
    </w:p>
    <w:p w:rsidR="00E83568" w:rsidRDefault="00E83568" w:rsidP="00346B6E">
      <w:pPr>
        <w:rPr>
          <w:szCs w:val="28"/>
        </w:rPr>
      </w:pPr>
    </w:p>
    <w:tbl>
      <w:tblPr>
        <w:tblW w:w="9911" w:type="dxa"/>
        <w:tblInd w:w="93" w:type="dxa"/>
        <w:tblLook w:val="04A0" w:firstRow="1" w:lastRow="0" w:firstColumn="1" w:lastColumn="0" w:noHBand="0" w:noVBand="1"/>
      </w:tblPr>
      <w:tblGrid>
        <w:gridCol w:w="9911"/>
      </w:tblGrid>
      <w:tr w:rsidR="00C076FE" w:rsidRPr="00C076FE" w:rsidTr="003C2EF6">
        <w:trPr>
          <w:trHeight w:val="675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460" w:type="dxa"/>
              <w:tblLook w:val="04A0" w:firstRow="1" w:lastRow="0" w:firstColumn="1" w:lastColumn="0" w:noHBand="0" w:noVBand="1"/>
            </w:tblPr>
            <w:tblGrid>
              <w:gridCol w:w="4060"/>
              <w:gridCol w:w="858"/>
              <w:gridCol w:w="860"/>
              <w:gridCol w:w="839"/>
              <w:gridCol w:w="113"/>
              <w:gridCol w:w="858"/>
              <w:gridCol w:w="936"/>
              <w:gridCol w:w="936"/>
            </w:tblGrid>
            <w:tr w:rsidR="00793070" w:rsidRPr="00793070" w:rsidTr="001152BC">
              <w:trPr>
                <w:trHeight w:val="581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070" w:rsidRPr="00793070" w:rsidRDefault="00793070" w:rsidP="0079307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070" w:rsidRPr="00793070" w:rsidRDefault="00793070" w:rsidP="0079307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5718" w:rsidRDefault="00E15718" w:rsidP="00793070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E15718" w:rsidRPr="00793070" w:rsidRDefault="00E15718" w:rsidP="0079307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070" w:rsidRPr="00793070" w:rsidRDefault="00793070" w:rsidP="0079307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070" w:rsidRPr="00793070" w:rsidRDefault="00793070" w:rsidP="0079307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070" w:rsidRPr="00793070" w:rsidRDefault="00793070" w:rsidP="0079307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070" w:rsidRPr="00793070" w:rsidRDefault="00793070" w:rsidP="0079307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793070" w:rsidRPr="00793070" w:rsidTr="001152BC">
              <w:trPr>
                <w:trHeight w:val="615"/>
              </w:trPr>
              <w:tc>
                <w:tcPr>
                  <w:tcW w:w="94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991F2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9307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4. Сведения о расходах бюджета </w:t>
                  </w:r>
                  <w:r w:rsidR="00634F59">
                    <w:rPr>
                      <w:b/>
                      <w:bCs/>
                      <w:color w:val="000000"/>
                      <w:sz w:val="28"/>
                      <w:szCs w:val="28"/>
                    </w:rPr>
                    <w:t>городского округа</w:t>
                  </w:r>
                  <w:r w:rsidRPr="0079307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Шиханы на реализацию муниципальных программ на 20</w:t>
                  </w:r>
                  <w:r w:rsidR="00991F2D">
                    <w:rPr>
                      <w:b/>
                      <w:bCs/>
                      <w:color w:val="000000"/>
                      <w:sz w:val="28"/>
                      <w:szCs w:val="28"/>
                    </w:rPr>
                    <w:t>20</w:t>
                  </w:r>
                  <w:r w:rsidRPr="00793070">
                    <w:rPr>
                      <w:b/>
                      <w:bCs/>
                      <w:color w:val="000000"/>
                      <w:sz w:val="28"/>
                      <w:szCs w:val="28"/>
                    </w:rPr>
                    <w:t>-202</w:t>
                  </w:r>
                  <w:r w:rsidR="00991F2D"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79307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годы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94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4.1 Программа "Развитие муниципального у</w:t>
                  </w:r>
                  <w:r w:rsidR="00CB7CE2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правления и централизация в муниципальном образовании города 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Шиханы" 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ед.изм.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4E277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4E277B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отчет</w:t>
                  </w:r>
                </w:p>
              </w:tc>
              <w:tc>
                <w:tcPr>
                  <w:tcW w:w="9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4E277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991F2D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4E277B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оценка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4E277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4E277B">
                    <w:rPr>
                      <w:b/>
                      <w:bCs/>
                      <w:color w:val="000000"/>
                      <w:sz w:val="18"/>
                      <w:szCs w:val="18"/>
                    </w:rPr>
                    <w:t>22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4E277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991F2D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4E277B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277B" w:rsidRDefault="00793070" w:rsidP="008A4476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4E277B"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  <w:p w:rsidR="00793070" w:rsidRPr="00793070" w:rsidRDefault="00793070" w:rsidP="004E277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2236" w:rsidRPr="002D35EC" w:rsidTr="001152BC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2236" w:rsidRPr="00793070" w:rsidRDefault="001A2236" w:rsidP="00CB7CE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Расходы бюджета </w:t>
                  </w:r>
                  <w:r>
                    <w:rPr>
                      <w:color w:val="000000"/>
                      <w:sz w:val="18"/>
                      <w:szCs w:val="18"/>
                    </w:rPr>
                    <w:t>города</w:t>
                  </w: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 Шиханы (выделено по программе)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2236" w:rsidRPr="00793070" w:rsidRDefault="001A2236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2236" w:rsidRPr="00793070" w:rsidRDefault="001A2236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32 479,1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2236" w:rsidRPr="002D35EC" w:rsidRDefault="001A2236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39 073,6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2236" w:rsidRPr="001A2236" w:rsidRDefault="001A223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A2236">
                    <w:rPr>
                      <w:bCs/>
                      <w:color w:val="000000"/>
                      <w:sz w:val="18"/>
                      <w:szCs w:val="18"/>
                    </w:rPr>
                    <w:t>36 955,7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2236" w:rsidRPr="001A2236" w:rsidRDefault="001A223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A2236">
                    <w:rPr>
                      <w:bCs/>
                      <w:color w:val="000000"/>
                      <w:sz w:val="18"/>
                      <w:szCs w:val="18"/>
                    </w:rPr>
                    <w:t>33 212,7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2236" w:rsidRPr="001A2236" w:rsidRDefault="001A223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A2236">
                    <w:rPr>
                      <w:bCs/>
                      <w:color w:val="000000"/>
                      <w:sz w:val="18"/>
                      <w:szCs w:val="18"/>
                    </w:rPr>
                    <w:t>34 187,5</w:t>
                  </w:r>
                </w:p>
              </w:tc>
            </w:tr>
            <w:tr w:rsidR="00793070" w:rsidRPr="00793070" w:rsidTr="001152BC">
              <w:trPr>
                <w:trHeight w:val="78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CB7CE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Степень укомплектованности органов местного самоуправления </w:t>
                  </w:r>
                  <w:r w:rsidR="00CB7CE2">
                    <w:rPr>
                      <w:color w:val="000000"/>
                      <w:sz w:val="18"/>
                      <w:szCs w:val="18"/>
                    </w:rPr>
                    <w:t>города</w:t>
                  </w: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 Шиханы  кадрами 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92,5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97339B" w:rsidRDefault="0097339B" w:rsidP="001B0DA9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100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793070" w:rsidRPr="00793070" w:rsidTr="001152BC">
              <w:trPr>
                <w:trHeight w:val="78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CB7CE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Уровень доверия граждан деятельности органов местного самоуправления </w:t>
                  </w:r>
                  <w:r w:rsidR="00CB7CE2">
                    <w:rPr>
                      <w:color w:val="000000"/>
                      <w:sz w:val="18"/>
                      <w:szCs w:val="18"/>
                    </w:rPr>
                    <w:t>города</w:t>
                  </w: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 Шиханы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1B0D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7</w:t>
                  </w:r>
                  <w:r w:rsidR="001B0DA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62609A" w:rsidRDefault="0062609A" w:rsidP="001B0DA9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80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1B0DA9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62609A" w:rsidRDefault="0062609A" w:rsidP="001B0DA9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80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62609A" w:rsidRDefault="0062609A" w:rsidP="001B0DA9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80</w:t>
                  </w:r>
                </w:p>
              </w:tc>
            </w:tr>
            <w:tr w:rsidR="00793070" w:rsidRPr="00793070" w:rsidTr="001152BC">
              <w:trPr>
                <w:trHeight w:val="84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Доля  сотрудников органов местного самоуправления,  прошедших переподготовку и (или) повышение квалификации.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97339B" w:rsidRDefault="0097339B" w:rsidP="00793070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60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97339B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8</w:t>
                  </w:r>
                  <w:r w:rsidR="001B0DA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97339B" w:rsidRDefault="0097339B" w:rsidP="00793070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100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793070" w:rsidRPr="00793070" w:rsidTr="001152BC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94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CB7CE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4.2 Программа "Социальная поддержка граждан в </w:t>
                  </w:r>
                  <w:r w:rsidR="00CB7CE2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муниципальном образовании города 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Шиханы" 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Наименование показателя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ед.изм.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8A447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8A447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отчет</w:t>
                  </w:r>
                </w:p>
              </w:tc>
              <w:tc>
                <w:tcPr>
                  <w:tcW w:w="8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8A447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991F2D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8A4476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оценка</w:t>
                  </w:r>
                </w:p>
              </w:tc>
              <w:tc>
                <w:tcPr>
                  <w:tcW w:w="9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8A447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EB61D2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8A4476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8A447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8A4476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8A447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8A4476"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прогноз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2236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2236" w:rsidRPr="00376224" w:rsidRDefault="001A2236" w:rsidP="00CB7CE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Расходы бюджета города Шиханы (выделено по программе)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2236" w:rsidRPr="002D35EC" w:rsidRDefault="001A2236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D35EC">
                    <w:rPr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2236" w:rsidRPr="002D35EC" w:rsidRDefault="001A2236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3 280,8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2236" w:rsidRPr="002D35EC" w:rsidRDefault="001A2236" w:rsidP="001B0D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3 468,5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2236" w:rsidRPr="001A2236" w:rsidRDefault="001A223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A2236">
                    <w:rPr>
                      <w:bCs/>
                      <w:color w:val="000000"/>
                      <w:sz w:val="18"/>
                      <w:szCs w:val="18"/>
                    </w:rPr>
                    <w:t>3 426,8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2236" w:rsidRPr="001A2236" w:rsidRDefault="001A223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A2236">
                    <w:rPr>
                      <w:bCs/>
                      <w:color w:val="000000"/>
                      <w:sz w:val="18"/>
                      <w:szCs w:val="18"/>
                    </w:rPr>
                    <w:t>3 488,8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2236" w:rsidRPr="001A2236" w:rsidRDefault="001A223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A2236">
                    <w:rPr>
                      <w:bCs/>
                      <w:color w:val="000000"/>
                      <w:sz w:val="18"/>
                      <w:szCs w:val="18"/>
                    </w:rPr>
                    <w:t>3 552,0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 xml:space="preserve">Общая численность  опекаемых 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79</w:t>
                  </w:r>
                </w:p>
              </w:tc>
            </w:tr>
            <w:tr w:rsidR="00793070" w:rsidRPr="00793070" w:rsidTr="001152BC">
              <w:trPr>
                <w:trHeight w:val="76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 xml:space="preserve">Численность граждан получающих  субсидию на оплату жилого помещения и коммунальных услуг  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196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202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202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202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202</w:t>
                  </w:r>
                </w:p>
              </w:tc>
            </w:tr>
            <w:tr w:rsidR="00793070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 xml:space="preserve"> Количество семей, находящихся в социально-опасном положении;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62609A" w:rsidRDefault="0062609A" w:rsidP="00793070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62609A" w:rsidRDefault="0062609A" w:rsidP="00793070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62609A" w:rsidRDefault="0062609A" w:rsidP="00793070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62609A" w:rsidRDefault="0062609A" w:rsidP="00793070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793070" w:rsidRPr="00793070" w:rsidTr="001152BC">
              <w:trPr>
                <w:trHeight w:val="76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Количество выявленных нарушений по вопросам охраны труда и трудового законодательства;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62609A" w:rsidRDefault="00793070" w:rsidP="0062609A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6</w:t>
                  </w:r>
                  <w:r w:rsidR="0062609A">
                    <w:rPr>
                      <w:color w:val="00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793070" w:rsidRPr="00793070" w:rsidTr="001152BC">
              <w:trPr>
                <w:trHeight w:val="127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CB7CE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 xml:space="preserve">Численность студентов пользующихся льготным проездом на автобусном транспорте автотранспортных  предприятий </w:t>
                  </w:r>
                  <w:r w:rsidR="00CB7CE2" w:rsidRPr="00376224">
                    <w:rPr>
                      <w:color w:val="000000"/>
                      <w:sz w:val="18"/>
                      <w:szCs w:val="18"/>
                    </w:rPr>
                    <w:t>города</w:t>
                  </w:r>
                  <w:r w:rsidRPr="00376224">
                    <w:rPr>
                      <w:color w:val="000000"/>
                      <w:sz w:val="18"/>
                      <w:szCs w:val="18"/>
                    </w:rPr>
                    <w:t xml:space="preserve"> Шиханы, проживающих  на территории города. 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 xml:space="preserve">чел. 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376224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6224">
                    <w:rPr>
                      <w:color w:val="000000"/>
                      <w:sz w:val="18"/>
                      <w:szCs w:val="18"/>
                    </w:rPr>
                    <w:t>27</w:t>
                  </w:r>
                </w:p>
              </w:tc>
            </w:tr>
            <w:tr w:rsidR="00793070" w:rsidRPr="00793070" w:rsidTr="001152BC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94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37622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в том числе ведомственная целевая программа "Доступная среда </w:t>
                  </w:r>
                  <w:r w:rsidR="00376224">
                    <w:rPr>
                      <w:b/>
                      <w:bCs/>
                      <w:color w:val="000000"/>
                      <w:sz w:val="18"/>
                      <w:szCs w:val="18"/>
                    </w:rPr>
                    <w:t>муниципального образования города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Шиханы" 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ед.изм.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8A447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8A447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отчет</w:t>
                  </w:r>
                </w:p>
              </w:tc>
              <w:tc>
                <w:tcPr>
                  <w:tcW w:w="8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8A447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991F2D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8A4476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оценка</w:t>
                  </w:r>
                </w:p>
              </w:tc>
              <w:tc>
                <w:tcPr>
                  <w:tcW w:w="9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8A447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EB61D2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8A4476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8A447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8A4476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8A447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8A4476"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37622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Расходы бюджета </w:t>
                  </w:r>
                  <w:r w:rsidR="00376224">
                    <w:rPr>
                      <w:color w:val="000000"/>
                      <w:sz w:val="18"/>
                      <w:szCs w:val="18"/>
                    </w:rPr>
                    <w:t>города</w:t>
                  </w: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 Шиханы (выделено по программе)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2D35EC" w:rsidRDefault="007E544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2D35EC" w:rsidRDefault="007E544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2D35EC" w:rsidRDefault="007E5440" w:rsidP="0079307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2D35EC" w:rsidRDefault="007E5440" w:rsidP="003762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2D35EC" w:rsidRDefault="007E544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</w:t>
                  </w:r>
                </w:p>
              </w:tc>
            </w:tr>
            <w:tr w:rsidR="00793070" w:rsidRPr="00793070" w:rsidTr="00FF2FA2">
              <w:trPr>
                <w:trHeight w:val="51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Квотирование рабочих мест для людей с ограниченными возможностями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FF2F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FF2F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62609A" w:rsidRDefault="0062609A" w:rsidP="00FF2FA2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62609A" w:rsidRDefault="0062609A" w:rsidP="00FF2FA2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62609A" w:rsidRDefault="0062609A" w:rsidP="00FF2FA2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793070" w:rsidRPr="00793070" w:rsidTr="00FF2FA2">
              <w:trPr>
                <w:trHeight w:val="765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Обеспечение доступности объектов социальной инфраструктуры для лиц с ограниченными возможностями;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FF2F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FF2F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FF2F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FF2F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FF2F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525"/>
              </w:trPr>
              <w:tc>
                <w:tcPr>
                  <w:tcW w:w="94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37622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4.3 Программа "Защита населения и территории </w:t>
                  </w:r>
                  <w:r w:rsidR="00376224">
                    <w:rPr>
                      <w:b/>
                      <w:bCs/>
                      <w:color w:val="000000"/>
                      <w:sz w:val="18"/>
                      <w:szCs w:val="18"/>
                    </w:rPr>
                    <w:t>муниципального образования города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Шиханы от чрезвычайных ситуаций природного и техногенного характера" 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ед.изм.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E544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7E544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отчет</w:t>
                  </w:r>
                </w:p>
              </w:tc>
              <w:tc>
                <w:tcPr>
                  <w:tcW w:w="8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E544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532499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7E5440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оценка</w:t>
                  </w:r>
                </w:p>
              </w:tc>
              <w:tc>
                <w:tcPr>
                  <w:tcW w:w="9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E544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532499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7E5440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E544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7E5440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E544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7E5440"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2D35EC" w:rsidTr="001152BC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37622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Расходы бюджета </w:t>
                  </w:r>
                  <w:r w:rsidR="00376224">
                    <w:rPr>
                      <w:color w:val="000000"/>
                      <w:sz w:val="18"/>
                      <w:szCs w:val="18"/>
                    </w:rPr>
                    <w:t>города</w:t>
                  </w: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 Шиханы (выделено по программе)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2D35EC" w:rsidRDefault="005B7BB6" w:rsidP="003762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  <w:r w:rsidR="00363742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>847,6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2D35EC" w:rsidRDefault="005B7BB6" w:rsidP="003762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  <w:r w:rsidR="00363742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>746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2D35EC" w:rsidRDefault="005B7BB6" w:rsidP="0079307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363742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009,3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2D35EC" w:rsidRDefault="005B7BB6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  <w:r w:rsidR="00363742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>961,9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BB6" w:rsidRPr="002D35EC" w:rsidRDefault="005B7BB6" w:rsidP="005B7B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  <w:r w:rsidR="00363742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>961,9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- Количество пожаров и возгораний; 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97339B" w:rsidRDefault="0097339B" w:rsidP="00793070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97339B" w:rsidRDefault="0097339B" w:rsidP="00793070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97339B" w:rsidRDefault="0097339B" w:rsidP="00793070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16 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16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 Количество пострадавшего населения;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человек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93070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 Количество спасенных на 100 чрезвычайных   ситуаций и происшествий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человек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93070" w:rsidRPr="00793070" w:rsidTr="001152BC">
              <w:trPr>
                <w:trHeight w:val="76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 Количество зарегистрированных граждан, потребляющих наркотические вещества немедицинского характера;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человек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- Количество террористических актов;  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 Количество правонарушений;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352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350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340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330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97339B" w:rsidRDefault="00793070" w:rsidP="0097339B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3</w:t>
                  </w:r>
                  <w:r w:rsidR="0097339B">
                    <w:rPr>
                      <w:color w:val="00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 Количество  преступлений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67</w:t>
                  </w:r>
                </w:p>
              </w:tc>
            </w:tr>
            <w:tr w:rsidR="00793070" w:rsidRPr="00793070" w:rsidTr="001152BC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480"/>
              </w:trPr>
              <w:tc>
                <w:tcPr>
                  <w:tcW w:w="94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Default="00793070" w:rsidP="0037622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в том числе ведомственная целевая программа "Профилактика терроризма и экстремизма в </w:t>
                  </w:r>
                  <w:r w:rsidR="00376224">
                    <w:rPr>
                      <w:b/>
                      <w:bCs/>
                      <w:color w:val="000000"/>
                      <w:sz w:val="18"/>
                      <w:szCs w:val="18"/>
                    </w:rPr>
                    <w:t>муниципальном образовании города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Шиханы" </w:t>
                  </w:r>
                </w:p>
                <w:p w:rsidR="005B7BB6" w:rsidRDefault="005B7BB6" w:rsidP="0037622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5B7BB6" w:rsidRPr="00793070" w:rsidRDefault="005B7BB6" w:rsidP="0037622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5B7BB6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5B7BB6">
              <w:trPr>
                <w:trHeight w:val="315"/>
              </w:trPr>
              <w:tc>
                <w:tcPr>
                  <w:tcW w:w="4060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Наименование показателя</w:t>
                  </w:r>
                </w:p>
              </w:tc>
              <w:tc>
                <w:tcPr>
                  <w:tcW w:w="858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ед.изм.</w:t>
                  </w:r>
                </w:p>
              </w:tc>
              <w:tc>
                <w:tcPr>
                  <w:tcW w:w="860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5B7BB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5B7BB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отчет</w:t>
                  </w:r>
                </w:p>
              </w:tc>
              <w:tc>
                <w:tcPr>
                  <w:tcW w:w="839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5B7BB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532499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5B7BB6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оценка</w:t>
                  </w:r>
                </w:p>
              </w:tc>
              <w:tc>
                <w:tcPr>
                  <w:tcW w:w="971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5B7BB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EB61D2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5B7BB6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5B7BB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5B7BB6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5B7BB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5B7BB6"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прогноз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2D35EC" w:rsidTr="001152BC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37622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Расходы бюджета </w:t>
                  </w:r>
                  <w:r w:rsidR="00376224">
                    <w:rPr>
                      <w:color w:val="000000"/>
                      <w:sz w:val="18"/>
                      <w:szCs w:val="18"/>
                    </w:rPr>
                    <w:t>города</w:t>
                  </w: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 Шиханы (выделено по программе)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5B7BB6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2D35EC" w:rsidRDefault="00DB7D78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D35EC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2D35EC" w:rsidRDefault="002D35EC" w:rsidP="00DB7D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D35EC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2D35EC" w:rsidRDefault="005B7BB6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2D35EC" w:rsidRDefault="00363742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  <w:r w:rsidR="00793070" w:rsidRPr="002D35EC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Количество террористических актов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sz w:val="18"/>
                      <w:szCs w:val="18"/>
                    </w:rPr>
                  </w:pPr>
                  <w:r w:rsidRPr="00793070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465"/>
              </w:trPr>
              <w:tc>
                <w:tcPr>
                  <w:tcW w:w="94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37622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в том числе ведомственная целевая программа "Пожарная безопасность </w:t>
                  </w:r>
                  <w:r w:rsidR="00376224">
                    <w:rPr>
                      <w:b/>
                      <w:bCs/>
                      <w:color w:val="000000"/>
                      <w:sz w:val="18"/>
                      <w:szCs w:val="18"/>
                    </w:rPr>
                    <w:t>муниципального образования города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Шиханы " 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ед.изм.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5B7BB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5B7BB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отчет</w:t>
                  </w:r>
                </w:p>
              </w:tc>
              <w:tc>
                <w:tcPr>
                  <w:tcW w:w="8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5B7BB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532499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5B7BB6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оценка</w:t>
                  </w:r>
                </w:p>
              </w:tc>
              <w:tc>
                <w:tcPr>
                  <w:tcW w:w="9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5B7BB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EB61D2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5B7BB6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5B7BB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5B7BB6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5B7BB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5B7BB6"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37622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Расходы бюджета </w:t>
                  </w:r>
                  <w:r w:rsidR="00376224">
                    <w:rPr>
                      <w:color w:val="000000"/>
                      <w:sz w:val="18"/>
                      <w:szCs w:val="18"/>
                    </w:rPr>
                    <w:t>города</w:t>
                  </w: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 Шиханы (выделено по программе)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365E53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424AF">
                    <w:rPr>
                      <w:color w:val="000000"/>
                      <w:sz w:val="18"/>
                      <w:szCs w:val="18"/>
                    </w:rPr>
                    <w:t>0</w:t>
                  </w:r>
                  <w:r w:rsidR="00DB7D78" w:rsidRPr="002424AF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83045A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sz w:val="18"/>
                      <w:szCs w:val="18"/>
                    </w:rPr>
                  </w:pPr>
                  <w:r w:rsidRPr="00793070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Количество пожаров, загораний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83045A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83045A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83045A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83045A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E15718" w:rsidRDefault="00E15718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E15718" w:rsidRDefault="00E15718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E15718" w:rsidRDefault="00E15718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E15718" w:rsidRDefault="00E15718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E15718" w:rsidRDefault="00E15718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E15718" w:rsidRDefault="00E15718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E15718" w:rsidRPr="00793070" w:rsidRDefault="00E15718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495"/>
              </w:trPr>
              <w:tc>
                <w:tcPr>
                  <w:tcW w:w="94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83045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4.4 Программа "Развитие экономики, поддержка предпринимательства  и управление муниципальным имуществом </w:t>
                  </w:r>
                  <w:r w:rsidR="0083045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муниципального образования города 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Шиханы " 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ед.изм.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1F18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1F182C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отчет</w:t>
                  </w:r>
                </w:p>
              </w:tc>
              <w:tc>
                <w:tcPr>
                  <w:tcW w:w="8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1F18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B9024F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1F182C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оценка</w:t>
                  </w:r>
                </w:p>
              </w:tc>
              <w:tc>
                <w:tcPr>
                  <w:tcW w:w="9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1F18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EB61D2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1F182C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1F18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1F182C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1F18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1F182C"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2236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2236" w:rsidRPr="00793070" w:rsidRDefault="001A2236" w:rsidP="008304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Расходы бюджета </w:t>
                  </w:r>
                  <w:r>
                    <w:rPr>
                      <w:color w:val="000000"/>
                      <w:sz w:val="18"/>
                      <w:szCs w:val="18"/>
                    </w:rPr>
                    <w:t>города</w:t>
                  </w: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 Шиханы (выделено по программе)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2236" w:rsidRPr="00793070" w:rsidRDefault="001A2236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2236" w:rsidRPr="00B06AF4" w:rsidRDefault="001A2236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2 037,1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2236" w:rsidRPr="00B06AF4" w:rsidRDefault="001A2236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2 943,7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2236" w:rsidRPr="001A2236" w:rsidRDefault="001A223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A2236">
                    <w:rPr>
                      <w:bCs/>
                      <w:color w:val="000000"/>
                      <w:sz w:val="18"/>
                      <w:szCs w:val="18"/>
                    </w:rPr>
                    <w:t>1 968,8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2236" w:rsidRPr="001A2236" w:rsidRDefault="001A223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A2236">
                    <w:rPr>
                      <w:bCs/>
                      <w:color w:val="000000"/>
                      <w:sz w:val="18"/>
                      <w:szCs w:val="18"/>
                    </w:rPr>
                    <w:t>1 404,6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2236" w:rsidRPr="001A2236" w:rsidRDefault="001A223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A2236">
                    <w:rPr>
                      <w:bCs/>
                      <w:color w:val="000000"/>
                      <w:sz w:val="18"/>
                      <w:szCs w:val="18"/>
                    </w:rPr>
                    <w:t>1 404,6</w:t>
                  </w:r>
                </w:p>
              </w:tc>
            </w:tr>
            <w:tr w:rsidR="00793070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Рост числасубъектов малого и среднего предпринимательства (год к году)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793070" w:rsidRPr="00793070" w:rsidTr="001152BC">
              <w:trPr>
                <w:trHeight w:val="76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Рост среднесписочной численностисубъектов малого и среднего предпринимательства (год к году)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793070" w:rsidRPr="00793070" w:rsidTr="001152BC">
              <w:trPr>
                <w:trHeight w:val="76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sz w:val="18"/>
                      <w:szCs w:val="18"/>
                    </w:rPr>
                  </w:pPr>
                  <w:r w:rsidRPr="00793070">
                    <w:rPr>
                      <w:sz w:val="18"/>
                      <w:szCs w:val="18"/>
                    </w:rPr>
                    <w:t>Сохранение и поддержание в исправном техническом состоянии муниципального имущества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Уровень зарегистрированной безработицы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1,6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793070" w:rsidRPr="00793070" w:rsidTr="001152BC">
              <w:trPr>
                <w:trHeight w:val="765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Оборот субъектов малого и среднего предпринимательства в постоянных ценах по отношению к показателю 2014 года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134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139</w:t>
                  </w:r>
                </w:p>
              </w:tc>
            </w:tr>
            <w:tr w:rsidR="00793070" w:rsidRPr="00793070" w:rsidTr="001152BC">
              <w:trPr>
                <w:trHeight w:val="102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Оборот в расчете на одного работника субъекта малого и среднего предпринимательства в постоянных ценах по отношению к показателю 2014 года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123,5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127</w:t>
                  </w:r>
                </w:p>
              </w:tc>
            </w:tr>
            <w:tr w:rsidR="00793070" w:rsidRPr="00793070" w:rsidTr="001152BC">
              <w:trPr>
                <w:trHeight w:val="102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13,5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13,9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14,4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14,9</w:t>
                  </w:r>
                </w:p>
              </w:tc>
            </w:tr>
            <w:tr w:rsidR="00793070" w:rsidRPr="00793070" w:rsidTr="00FF2FA2">
              <w:trPr>
                <w:trHeight w:val="1275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sz w:val="18"/>
                      <w:szCs w:val="18"/>
                    </w:rPr>
                  </w:pPr>
                  <w:r w:rsidRPr="00793070">
                    <w:rPr>
                      <w:sz w:val="18"/>
                      <w:szCs w:val="18"/>
                    </w:rPr>
      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16,7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16,8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17,2</w:t>
                  </w:r>
                </w:p>
              </w:tc>
            </w:tr>
            <w:tr w:rsidR="00793070" w:rsidRPr="00793070" w:rsidTr="00FF2FA2">
              <w:trPr>
                <w:trHeight w:val="765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lastRenderedPageBreak/>
                    <w:t>Количество нестационарных торговых объектов круглогодичного размещения и мобильных торговых объектов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793070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B06AF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Доля экспорта малых и средних предприятий в общем объеме экспорта </w:t>
                  </w:r>
                  <w:r w:rsidR="00B06AF4">
                    <w:rPr>
                      <w:color w:val="000000"/>
                      <w:sz w:val="18"/>
                      <w:szCs w:val="18"/>
                    </w:rPr>
                    <w:t xml:space="preserve">муниципального образования города </w:t>
                  </w: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 Шиханы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793070" w:rsidRPr="00793070" w:rsidTr="001152BC">
              <w:trPr>
                <w:trHeight w:val="153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Коэффициент "рождаемости"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16,5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17,5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18</w:t>
                  </w:r>
                </w:p>
              </w:tc>
            </w:tr>
            <w:tr w:rsidR="00793070" w:rsidRPr="00793070" w:rsidTr="001152BC">
              <w:trPr>
                <w:trHeight w:val="102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17,1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17,2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17,3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17,4</w:t>
                  </w:r>
                </w:p>
              </w:tc>
            </w:tr>
            <w:tr w:rsidR="00793070" w:rsidRPr="00793070" w:rsidTr="001152BC">
              <w:trPr>
                <w:trHeight w:val="76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sz w:val="18"/>
                      <w:szCs w:val="18"/>
                    </w:rPr>
                  </w:pPr>
                  <w:r w:rsidRPr="00793070">
                    <w:rPr>
                      <w:sz w:val="18"/>
                      <w:szCs w:val="18"/>
                    </w:rPr>
                    <w:t>Сохранение и поддержание в исправном техническом состоянии муниципального имущества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793070" w:rsidRPr="00793070" w:rsidTr="001152BC">
              <w:trPr>
                <w:trHeight w:val="1275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Процент оплаченных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793070" w:rsidRPr="00793070" w:rsidTr="001152BC">
              <w:trPr>
                <w:trHeight w:val="1275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sz w:val="18"/>
                      <w:szCs w:val="18"/>
                    </w:rPr>
                  </w:pPr>
                  <w:r w:rsidRPr="00793070">
                    <w:rPr>
                      <w:sz w:val="18"/>
                      <w:szCs w:val="18"/>
                    </w:rPr>
                    <w:t>Процент оплаченных взносов на проведение капитального ремонта общего имущества многоквартирных домов (МКД) за находящиеся в муниципальной собственности помещения в МКД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793070" w:rsidRPr="00793070" w:rsidTr="001152BC">
              <w:trPr>
                <w:trHeight w:val="102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sz w:val="18"/>
                      <w:szCs w:val="18"/>
                    </w:rPr>
                  </w:pPr>
                  <w:r w:rsidRPr="00793070">
                    <w:rPr>
                      <w:sz w:val="18"/>
                      <w:szCs w:val="18"/>
                    </w:rPr>
                    <w:t>Процент обеспечения объектов муниципальной собственности актуальной технической документацией и правоустанавливающими документами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793070" w:rsidRPr="00793070" w:rsidTr="001152BC">
              <w:trPr>
                <w:trHeight w:val="76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sz w:val="18"/>
                      <w:szCs w:val="18"/>
                    </w:rPr>
                  </w:pPr>
                  <w:r w:rsidRPr="00793070">
                    <w:rPr>
                      <w:sz w:val="18"/>
                      <w:szCs w:val="18"/>
                    </w:rPr>
                    <w:t>Количество поставленных на кадастровый учет земельных участков(выполнение геодезических и кадастровых работ)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</w:tr>
            <w:tr w:rsidR="00793070" w:rsidRPr="00793070" w:rsidTr="001152BC">
              <w:trPr>
                <w:trHeight w:val="76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83045A">
                  <w:pPr>
                    <w:rPr>
                      <w:sz w:val="18"/>
                      <w:szCs w:val="18"/>
                    </w:rPr>
                  </w:pPr>
                  <w:r w:rsidRPr="00793070">
                    <w:rPr>
                      <w:sz w:val="18"/>
                      <w:szCs w:val="18"/>
                    </w:rPr>
                    <w:t>Соответствие документов градостроительного планирования</w:t>
                  </w:r>
                  <w:r w:rsidR="0083045A">
                    <w:rPr>
                      <w:sz w:val="18"/>
                      <w:szCs w:val="18"/>
                    </w:rPr>
                    <w:t xml:space="preserve"> города</w:t>
                  </w:r>
                  <w:r w:rsidRPr="00793070">
                    <w:rPr>
                      <w:sz w:val="18"/>
                      <w:szCs w:val="18"/>
                    </w:rPr>
                    <w:t xml:space="preserve"> Шиханы действующему законодательству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793070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sz w:val="18"/>
                      <w:szCs w:val="18"/>
                    </w:rPr>
                  </w:pPr>
                  <w:r w:rsidRPr="00793070">
                    <w:rPr>
                      <w:sz w:val="18"/>
                      <w:szCs w:val="18"/>
                    </w:rPr>
                    <w:t>Количество проведенных проверок муниципального земельного контроля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93070" w:rsidRPr="00793070" w:rsidTr="001152BC">
              <w:trPr>
                <w:trHeight w:val="76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sz w:val="18"/>
                      <w:szCs w:val="18"/>
                    </w:rPr>
                  </w:pPr>
                  <w:r w:rsidRPr="00793070">
                    <w:rPr>
                      <w:sz w:val="18"/>
                      <w:szCs w:val="18"/>
                    </w:rPr>
                    <w:t>Количество обследованных жилых помещений (обследование технического состояния многоквартирного жилого дома)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Кв.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</w:tr>
            <w:tr w:rsidR="00793070" w:rsidRPr="00793070" w:rsidTr="001152BC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2D0D70" w:rsidRDefault="002D0D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2D0D70" w:rsidRDefault="002D0D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2D0D70" w:rsidRDefault="002D0D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2D0D70" w:rsidRDefault="002D0D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2D0D70" w:rsidRDefault="002D0D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2D0D70" w:rsidRPr="00793070" w:rsidRDefault="002D0D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525"/>
              </w:trPr>
              <w:tc>
                <w:tcPr>
                  <w:tcW w:w="94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83045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4.5 </w:t>
                  </w:r>
                  <w:r w:rsidRPr="004D215B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Программа "Обеспечение населения доступным жильем и   жилищно-коммунальными услугами, благоустройство территории </w:t>
                  </w:r>
                  <w:r w:rsidR="0083045A" w:rsidRPr="004D215B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муниципального образования города</w:t>
                  </w:r>
                  <w:r w:rsidRPr="004D215B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Шиханы"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ед.изм.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4D215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4D215B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отчет</w:t>
                  </w:r>
                </w:p>
              </w:tc>
              <w:tc>
                <w:tcPr>
                  <w:tcW w:w="9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4D215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4D215B">
                    <w:rPr>
                      <w:b/>
                      <w:bCs/>
                      <w:color w:val="000000"/>
                      <w:sz w:val="18"/>
                      <w:szCs w:val="18"/>
                    </w:rPr>
                    <w:t>21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оценка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4D215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EB61D2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4D215B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4D215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4D215B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4D215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4D215B"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2236" w:rsidRPr="00793070" w:rsidTr="00272A72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2236" w:rsidRPr="00793070" w:rsidRDefault="001A2236" w:rsidP="008304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Расходы бюджета </w:t>
                  </w:r>
                  <w:r>
                    <w:rPr>
                      <w:color w:val="000000"/>
                      <w:sz w:val="18"/>
                      <w:szCs w:val="18"/>
                    </w:rPr>
                    <w:t>города</w:t>
                  </w: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 Шиханы (выделено по программе)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2236" w:rsidRPr="00793070" w:rsidRDefault="001A2236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2236" w:rsidRPr="009A0524" w:rsidRDefault="001A2236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13 568,4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2236" w:rsidRPr="009A0524" w:rsidRDefault="001A2236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20 114,6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2236" w:rsidRPr="001A2236" w:rsidRDefault="001A223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A2236">
                    <w:rPr>
                      <w:bCs/>
                      <w:color w:val="000000"/>
                      <w:sz w:val="18"/>
                      <w:szCs w:val="18"/>
                    </w:rPr>
                    <w:t>13 516,0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2236" w:rsidRPr="001A2236" w:rsidRDefault="001A223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A2236">
                    <w:rPr>
                      <w:bCs/>
                      <w:color w:val="000000"/>
                      <w:sz w:val="18"/>
                      <w:szCs w:val="18"/>
                    </w:rPr>
                    <w:t>11 687,9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2236" w:rsidRPr="001A2236" w:rsidRDefault="001A223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A2236">
                    <w:rPr>
                      <w:bCs/>
                      <w:color w:val="000000"/>
                      <w:sz w:val="18"/>
                      <w:szCs w:val="18"/>
                    </w:rPr>
                    <w:t>11 896,7</w:t>
                  </w:r>
                </w:p>
              </w:tc>
            </w:tr>
            <w:tr w:rsidR="00793070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Количество аварий  на сетях горячего и теплового снабжения и котельной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793070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lastRenderedPageBreak/>
                    <w:t>Площадь кладбища находящееся в надлежащем состоянии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м</w:t>
                  </w:r>
                  <w:r w:rsidRPr="00793070">
                    <w:rPr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62609A" w:rsidRDefault="0062609A" w:rsidP="00793070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6700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6700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62609A" w:rsidRDefault="00793070" w:rsidP="0062609A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6</w:t>
                  </w:r>
                  <w:r w:rsidR="0062609A">
                    <w:rPr>
                      <w:color w:val="000000"/>
                      <w:sz w:val="18"/>
                      <w:szCs w:val="18"/>
                      <w:lang w:val="en-US"/>
                    </w:rPr>
                    <w:t>700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62609A" w:rsidRDefault="0062609A" w:rsidP="00793070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6700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62609A" w:rsidRDefault="0062609A" w:rsidP="0062609A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6800</w:t>
                  </w:r>
                </w:p>
              </w:tc>
            </w:tr>
            <w:tr w:rsidR="00793070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Количество официальных жалоб по вопросам благоустройства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62609A" w:rsidRDefault="0062609A" w:rsidP="00793070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62609A" w:rsidRDefault="0062609A" w:rsidP="00793070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793070" w:rsidRPr="00793070" w:rsidTr="001152BC">
              <w:trPr>
                <w:trHeight w:val="102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8304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Количество семей-участников  в очереди на обеспечение жилыми помещениями молодых семей, проживающих на территории </w:t>
                  </w:r>
                  <w:r w:rsidR="0083045A">
                    <w:rPr>
                      <w:color w:val="000000"/>
                      <w:sz w:val="18"/>
                      <w:szCs w:val="18"/>
                    </w:rPr>
                    <w:t xml:space="preserve">города </w:t>
                  </w: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Шиханы 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62609A" w:rsidRDefault="0062609A" w:rsidP="0062609A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62609A" w:rsidRDefault="00793070" w:rsidP="0062609A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62609A">
                    <w:rPr>
                      <w:color w:val="00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62609A" w:rsidRDefault="00793070" w:rsidP="0062609A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62609A">
                    <w:rPr>
                      <w:color w:val="00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793070" w:rsidRPr="00793070" w:rsidTr="001152BC">
              <w:trPr>
                <w:trHeight w:val="102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Количество семей-участников  в очереди на получение жилого помещения или строительства индивидуального жилого дома в очереди на получение жилья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793070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Количество претендентов  в очереди  на  переселение из ЗАТО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148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146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143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141</w:t>
                  </w:r>
                </w:p>
              </w:tc>
            </w:tr>
            <w:tr w:rsidR="00793070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Количество семей  проживающих в  аварийном жилье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793070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Количество официальных жалоб на работу управления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93070" w:rsidRPr="00793070" w:rsidTr="001152BC">
              <w:trPr>
                <w:trHeight w:val="153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Приобретение дорожно- 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93070" w:rsidRPr="00793070" w:rsidTr="001152BC">
              <w:trPr>
                <w:trHeight w:val="300"/>
              </w:trPr>
              <w:tc>
                <w:tcPr>
                  <w:tcW w:w="40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83045A" w:rsidRDefault="0083045A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83045A" w:rsidRDefault="0083045A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83045A" w:rsidRDefault="0083045A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83045A" w:rsidRDefault="0083045A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83045A" w:rsidRDefault="0083045A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83045A" w:rsidRDefault="0083045A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83045A" w:rsidRDefault="0083045A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83045A" w:rsidRPr="00793070" w:rsidRDefault="0083045A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645"/>
              </w:trPr>
              <w:tc>
                <w:tcPr>
                  <w:tcW w:w="94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83045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в </w:t>
                  </w:r>
                  <w:r w:rsidRPr="0028429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том числе ведомственная целевая программа "Повышение безопасности дорожного движения в </w:t>
                  </w:r>
                  <w:r w:rsidR="0083045A" w:rsidRPr="00284298">
                    <w:rPr>
                      <w:b/>
                      <w:bCs/>
                      <w:color w:val="000000"/>
                      <w:sz w:val="18"/>
                      <w:szCs w:val="18"/>
                    </w:rPr>
                    <w:t>муниципальном образовании города</w:t>
                  </w:r>
                  <w:r w:rsidRPr="0028429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Шиханы"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ед.изм.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2842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284298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отчет</w:t>
                  </w:r>
                </w:p>
              </w:tc>
              <w:tc>
                <w:tcPr>
                  <w:tcW w:w="8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2842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B9024F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284298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оценка</w:t>
                  </w:r>
                </w:p>
              </w:tc>
              <w:tc>
                <w:tcPr>
                  <w:tcW w:w="9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2842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B9024F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284298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2842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284298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2842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284298"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прогноз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2236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2236" w:rsidRPr="00793070" w:rsidRDefault="001A2236" w:rsidP="0083045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Расходы бюджета </w:t>
                  </w:r>
                  <w:r>
                    <w:rPr>
                      <w:color w:val="000000"/>
                      <w:sz w:val="18"/>
                      <w:szCs w:val="18"/>
                    </w:rPr>
                    <w:t>города</w:t>
                  </w: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 Шиханы (выделено по программе)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2236" w:rsidRPr="00793070" w:rsidRDefault="001A2236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2236" w:rsidRPr="009A0524" w:rsidRDefault="001A2236" w:rsidP="00365E5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3 571,5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2236" w:rsidRPr="009A0524" w:rsidRDefault="001A2236" w:rsidP="0028429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7 180,0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2236" w:rsidRDefault="001A22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6 179,5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2236" w:rsidRDefault="001A22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6 281,8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2236" w:rsidRDefault="001A22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6 418,8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Количество дорожно-транспортных ситуаций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62609A" w:rsidRDefault="00793070" w:rsidP="0062609A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62609A">
                    <w:rPr>
                      <w:color w:val="00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62609A" w:rsidRDefault="00793070" w:rsidP="0062609A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62609A">
                    <w:rPr>
                      <w:color w:val="00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615"/>
              </w:trPr>
              <w:tc>
                <w:tcPr>
                  <w:tcW w:w="94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5228E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4.6 Программа "Энергосбережение и повышение энергетической эффективности на территории</w:t>
                  </w:r>
                  <w:r w:rsidR="005228EB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муниципального образования города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Шиханы " 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ед.изм.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2842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284298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отчет</w:t>
                  </w:r>
                </w:p>
              </w:tc>
              <w:tc>
                <w:tcPr>
                  <w:tcW w:w="8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2842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B9024F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284298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оценка</w:t>
                  </w:r>
                </w:p>
              </w:tc>
              <w:tc>
                <w:tcPr>
                  <w:tcW w:w="9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2842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EB61D2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284298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2842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284298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2842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284298"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7D78" w:rsidRPr="00793070" w:rsidTr="00DB7D78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7D78" w:rsidRPr="00793070" w:rsidRDefault="00DB7D78" w:rsidP="005228E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Расходы бюджета </w:t>
                  </w:r>
                  <w:r>
                    <w:rPr>
                      <w:color w:val="000000"/>
                      <w:sz w:val="18"/>
                      <w:szCs w:val="18"/>
                    </w:rPr>
                    <w:t>города</w:t>
                  </w: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 Шиханы (выделено по программе)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7D78" w:rsidRPr="00793070" w:rsidRDefault="00DB7D78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7D78" w:rsidRPr="009A0524" w:rsidRDefault="00284298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300</w:t>
                  </w:r>
                  <w:r w:rsidR="00363742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D78" w:rsidRPr="009A0524" w:rsidRDefault="00284298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D78" w:rsidRPr="009A0524" w:rsidRDefault="00284298" w:rsidP="005228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="00DB7D78" w:rsidRPr="009A0524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D78" w:rsidRPr="009A0524" w:rsidRDefault="00284298" w:rsidP="00DB7D78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="00DB7D78" w:rsidRPr="009A0524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D78" w:rsidRPr="009A0524" w:rsidRDefault="00284298" w:rsidP="00DB7D78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="00DB7D78" w:rsidRPr="009A0524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793070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Расход электроэнергии на уличное освещение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кВ час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103732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98545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93962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86633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86633</w:t>
                  </w:r>
                </w:p>
              </w:tc>
            </w:tr>
            <w:tr w:rsidR="00793070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Потери горячей воды при ее передаче 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Тыс. куб. м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132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45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</w:tr>
            <w:tr w:rsidR="00793070" w:rsidRPr="00793070" w:rsidTr="001152BC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94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6922D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4.7 Программа "Развитие образования в </w:t>
                  </w:r>
                  <w:r w:rsidR="006922D9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муниципальном образовании города 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Шиханы" 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Наименование показателя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ед.изм.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2842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284298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отчет</w:t>
                  </w:r>
                </w:p>
              </w:tc>
              <w:tc>
                <w:tcPr>
                  <w:tcW w:w="9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2842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B9024F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284298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оценка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2842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EB61D2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284298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2842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284298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28429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284298"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2236" w:rsidRPr="00793070" w:rsidTr="00363742">
              <w:trPr>
                <w:trHeight w:val="618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2236" w:rsidRPr="00793070" w:rsidRDefault="001A2236" w:rsidP="006922D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Расходы бюджета </w:t>
                  </w:r>
                  <w:r>
                    <w:rPr>
                      <w:color w:val="000000"/>
                      <w:sz w:val="18"/>
                      <w:szCs w:val="18"/>
                    </w:rPr>
                    <w:t>города</w:t>
                  </w: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 Шиханы (выделено по программе)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2236" w:rsidRPr="00793070" w:rsidRDefault="001A2236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2236" w:rsidRPr="009A0524" w:rsidRDefault="001A2236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 82 46,7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2236" w:rsidRPr="009A0524" w:rsidRDefault="001A2236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78 921,9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2236" w:rsidRPr="001A2236" w:rsidRDefault="001A223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A2236">
                    <w:rPr>
                      <w:bCs/>
                      <w:color w:val="000000"/>
                      <w:sz w:val="18"/>
                      <w:szCs w:val="18"/>
                    </w:rPr>
                    <w:t>83 863,0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2236" w:rsidRPr="001A2236" w:rsidRDefault="001A223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A2236">
                    <w:rPr>
                      <w:bCs/>
                      <w:color w:val="000000"/>
                      <w:sz w:val="18"/>
                      <w:szCs w:val="18"/>
                    </w:rPr>
                    <w:t>83 809,0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2236" w:rsidRPr="001A2236" w:rsidRDefault="001A223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A2236">
                    <w:rPr>
                      <w:bCs/>
                      <w:color w:val="000000"/>
                      <w:sz w:val="18"/>
                      <w:szCs w:val="18"/>
                    </w:rPr>
                    <w:t>83 656,4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Default="00793070" w:rsidP="00E1571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E15718" w:rsidRDefault="00E15718" w:rsidP="00E1571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E15718" w:rsidRDefault="00E15718" w:rsidP="00E1571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E15718" w:rsidRDefault="00E15718" w:rsidP="00E1571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E15718" w:rsidRDefault="00E15718" w:rsidP="00E1571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E15718" w:rsidRPr="00793070" w:rsidRDefault="00E15718" w:rsidP="00E1571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94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6922D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в том числе Подпрограмма «Развитие системы дошкольного образования в </w:t>
                  </w:r>
                  <w:r w:rsidR="006922D9">
                    <w:rPr>
                      <w:b/>
                      <w:bCs/>
                      <w:color w:val="000000"/>
                      <w:sz w:val="18"/>
                      <w:szCs w:val="18"/>
                    </w:rPr>
                    <w:t>муниципальном образовании города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Шиханы»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ед.изм.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A0361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A03611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отчет</w:t>
                  </w:r>
                </w:p>
              </w:tc>
              <w:tc>
                <w:tcPr>
                  <w:tcW w:w="9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A0361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DB7D78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A03611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оценка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A0361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EB61D2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A03611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A0361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A03611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A0361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A03611"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2236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2236" w:rsidRPr="00793070" w:rsidRDefault="001A2236" w:rsidP="006922D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Расходы бюджета </w:t>
                  </w:r>
                  <w:r>
                    <w:rPr>
                      <w:color w:val="000000"/>
                      <w:sz w:val="18"/>
                      <w:szCs w:val="18"/>
                    </w:rPr>
                    <w:t>города</w:t>
                  </w: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 Шиханы (выделено по программе)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2236" w:rsidRPr="00793070" w:rsidRDefault="001A2236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2236" w:rsidRPr="009A0524" w:rsidRDefault="001A2236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37 227,6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2236" w:rsidRPr="009A0524" w:rsidRDefault="001A2236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33 137,3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2236" w:rsidRPr="001A2236" w:rsidRDefault="001A2236">
                  <w:pPr>
                    <w:jc w:val="center"/>
                    <w:rPr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A2236">
                    <w:rPr>
                      <w:bCs/>
                      <w:iCs/>
                      <w:color w:val="000000"/>
                      <w:sz w:val="18"/>
                      <w:szCs w:val="18"/>
                    </w:rPr>
                    <w:t>31 353,9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2236" w:rsidRPr="001A2236" w:rsidRDefault="001A2236">
                  <w:pPr>
                    <w:jc w:val="center"/>
                    <w:rPr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A2236">
                    <w:rPr>
                      <w:bCs/>
                      <w:iCs/>
                      <w:color w:val="000000"/>
                      <w:sz w:val="18"/>
                      <w:szCs w:val="18"/>
                    </w:rPr>
                    <w:t>30 545,0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2236" w:rsidRPr="001A2236" w:rsidRDefault="001A2236">
                  <w:pPr>
                    <w:jc w:val="center"/>
                    <w:rPr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A2236">
                    <w:rPr>
                      <w:bCs/>
                      <w:iCs/>
                      <w:color w:val="000000"/>
                      <w:sz w:val="18"/>
                      <w:szCs w:val="18"/>
                    </w:rPr>
                    <w:t>31 876,0</w:t>
                  </w:r>
                </w:p>
              </w:tc>
            </w:tr>
            <w:tr w:rsidR="00793070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доля детей от 1 до 7 лет, получающих дошкольное образование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793070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доля детей от 1 до 8 лет, получающих дошкольное образование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EC4F1E" w:rsidRDefault="00793070" w:rsidP="00EC4F1E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8</w:t>
                  </w:r>
                  <w:r w:rsidR="00EC4F1E">
                    <w:rPr>
                      <w:color w:val="00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EC4F1E" w:rsidRDefault="00793070" w:rsidP="00EC4F1E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8</w:t>
                  </w:r>
                  <w:r w:rsidR="00EC4F1E">
                    <w:rPr>
                      <w:color w:val="00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EC4F1E" w:rsidRDefault="00793070" w:rsidP="00EC4F1E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8</w:t>
                  </w:r>
                  <w:r w:rsidR="00EC4F1E">
                    <w:rPr>
                      <w:color w:val="00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793070" w:rsidRPr="00793070" w:rsidTr="001152BC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E15718" w:rsidRDefault="00E15718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E15718" w:rsidRDefault="00E15718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E15718" w:rsidRPr="00793070" w:rsidRDefault="00E15718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94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EC4F1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в том числе Подпрограмма «Развитие системы общего образования в </w:t>
                  </w:r>
                  <w:r w:rsidR="00EC4F1E">
                    <w:rPr>
                      <w:b/>
                      <w:bCs/>
                      <w:color w:val="000000"/>
                      <w:sz w:val="18"/>
                      <w:szCs w:val="18"/>
                    </w:rPr>
                    <w:t>муниципальном образовании города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Шиханы»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ед.изм.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A0361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A03611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отчет</w:t>
                  </w:r>
                </w:p>
              </w:tc>
              <w:tc>
                <w:tcPr>
                  <w:tcW w:w="9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A0361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173679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A03611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оценка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A0361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EB61D2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A03611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A0361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A03611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A0361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A03611"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2236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2236" w:rsidRPr="00793070" w:rsidRDefault="001A2236" w:rsidP="00EC4F1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бюджета города</w:t>
                  </w: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 Шиханы (выделено по программе)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2236" w:rsidRPr="00793070" w:rsidRDefault="001A2236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2236" w:rsidRPr="009A0524" w:rsidRDefault="001A2236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32 650,6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2236" w:rsidRPr="009A0524" w:rsidRDefault="001A2236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37 141,6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2236" w:rsidRPr="001A2236" w:rsidRDefault="001A2236">
                  <w:pPr>
                    <w:jc w:val="center"/>
                    <w:rPr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A2236">
                    <w:rPr>
                      <w:bCs/>
                      <w:iCs/>
                      <w:color w:val="000000"/>
                      <w:sz w:val="18"/>
                      <w:szCs w:val="18"/>
                    </w:rPr>
                    <w:t>43 060,7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2236" w:rsidRPr="001A2236" w:rsidRDefault="001A2236">
                  <w:pPr>
                    <w:jc w:val="center"/>
                    <w:rPr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A2236">
                    <w:rPr>
                      <w:bCs/>
                      <w:iCs/>
                      <w:color w:val="000000"/>
                      <w:sz w:val="18"/>
                      <w:szCs w:val="18"/>
                    </w:rPr>
                    <w:t>44 462,4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2236" w:rsidRPr="001A2236" w:rsidRDefault="001A2236">
                  <w:pPr>
                    <w:jc w:val="center"/>
                    <w:rPr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A2236">
                    <w:rPr>
                      <w:bCs/>
                      <w:iCs/>
                      <w:color w:val="000000"/>
                      <w:sz w:val="18"/>
                      <w:szCs w:val="18"/>
                    </w:rPr>
                    <w:t>42 905,8</w:t>
                  </w:r>
                </w:p>
              </w:tc>
            </w:tr>
            <w:tr w:rsidR="00793070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доля детей от 7 до 18 лет, получающих общее образование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793070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доля детей от 6 до 18 лет, получающих общее образование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EC4F1E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EC4F1E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EC4F1E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95</w:t>
                  </w:r>
                </w:p>
              </w:tc>
            </w:tr>
            <w:tr w:rsidR="00793070" w:rsidRPr="00793070" w:rsidTr="001152BC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94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EC4F1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в том числе Подпрограмма «Развитие системы дополнительного образования в </w:t>
                  </w:r>
                  <w:r w:rsidR="00EC4F1E">
                    <w:rPr>
                      <w:b/>
                      <w:bCs/>
                      <w:color w:val="000000"/>
                      <w:sz w:val="18"/>
                      <w:szCs w:val="18"/>
                    </w:rPr>
                    <w:t>муниципальном образовании города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Шиханы»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ед.изм.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AF2CB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AF2CB5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отчет</w:t>
                  </w:r>
                </w:p>
              </w:tc>
              <w:tc>
                <w:tcPr>
                  <w:tcW w:w="9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AF2CB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173679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AF2CB5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оценка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AF2CB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EB61D2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AF2CB5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AF2CB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AF2CB5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AF2CB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AF2CB5"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2236" w:rsidRPr="00793070" w:rsidTr="00173679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2236" w:rsidRPr="00793070" w:rsidRDefault="001A2236" w:rsidP="00EC4F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Расходы бюджета </w:t>
                  </w:r>
                  <w:r>
                    <w:rPr>
                      <w:color w:val="000000"/>
                      <w:sz w:val="18"/>
                      <w:szCs w:val="18"/>
                    </w:rPr>
                    <w:t>города</w:t>
                  </w: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 Шиханы (выделено по программе)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2236" w:rsidRPr="00793070" w:rsidRDefault="001A2236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2236" w:rsidRPr="009A0524" w:rsidRDefault="001A2236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16 503,6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2236" w:rsidRPr="009A0524" w:rsidRDefault="001A2236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7 058,3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2236" w:rsidRPr="001A2236" w:rsidRDefault="001A2236">
                  <w:pPr>
                    <w:jc w:val="center"/>
                    <w:rPr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A2236">
                    <w:rPr>
                      <w:bCs/>
                      <w:iCs/>
                      <w:color w:val="000000"/>
                      <w:sz w:val="18"/>
                      <w:szCs w:val="18"/>
                    </w:rPr>
                    <w:t>7 359,3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2236" w:rsidRPr="001A2236" w:rsidRDefault="001A2236">
                  <w:pPr>
                    <w:jc w:val="center"/>
                    <w:rPr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A2236">
                    <w:rPr>
                      <w:bCs/>
                      <w:iCs/>
                      <w:color w:val="000000"/>
                      <w:sz w:val="18"/>
                      <w:szCs w:val="18"/>
                    </w:rPr>
                    <w:t>6 641,8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2236" w:rsidRPr="001A2236" w:rsidRDefault="001A2236">
                  <w:pPr>
                    <w:jc w:val="center"/>
                    <w:rPr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1A2236">
                    <w:rPr>
                      <w:bCs/>
                      <w:iCs/>
                      <w:color w:val="000000"/>
                      <w:sz w:val="18"/>
                      <w:szCs w:val="18"/>
                    </w:rPr>
                    <w:t>6 641,8</w:t>
                  </w:r>
                </w:p>
              </w:tc>
            </w:tr>
            <w:tr w:rsidR="00793070" w:rsidRPr="00793070" w:rsidTr="001152BC">
              <w:trPr>
                <w:trHeight w:val="102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доля детей от 5 до 18 лет, получающих образование по программам дополнительного и дополнительного предпрофессионального образования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793070" w:rsidRPr="00793070" w:rsidTr="001152BC">
              <w:trPr>
                <w:trHeight w:val="102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доля детей от 6 до 18 лет, получающих образование по программам дополнительного и дополнительного предпрофессионального образования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65</w:t>
                  </w:r>
                </w:p>
              </w:tc>
            </w:tr>
            <w:tr w:rsidR="00793070" w:rsidRPr="00793070" w:rsidTr="001152BC">
              <w:trPr>
                <w:trHeight w:val="127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размер заработной платы педагогов дополнительного образования относительно фактически сложившейся средней заработной платы учителей по Саратовской области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793070" w:rsidRPr="00793070" w:rsidTr="001152BC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2D0D70" w:rsidRDefault="002D0D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2D0D70" w:rsidRDefault="002D0D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2D0D70" w:rsidRPr="00793070" w:rsidRDefault="002D0D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94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83376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 xml:space="preserve">4.8 Программа "Развитие культуры и средств массовой информации в </w:t>
                  </w:r>
                  <w:r w:rsidR="00833768">
                    <w:rPr>
                      <w:b/>
                      <w:bCs/>
                      <w:color w:val="000000"/>
                      <w:sz w:val="18"/>
                      <w:szCs w:val="18"/>
                    </w:rPr>
                    <w:t>муниципальном образовании города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Шиханы  " 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ед.изм.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3B39C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3B39C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отчет</w:t>
                  </w:r>
                </w:p>
              </w:tc>
              <w:tc>
                <w:tcPr>
                  <w:tcW w:w="9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3B39C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173679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3B39C6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оценка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3B39C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EB61D2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3B39C6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3B39C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3B39C6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3B39C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3B39C6"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2236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2236" w:rsidRPr="00793070" w:rsidRDefault="001A2236" w:rsidP="00EC4F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Расходы бюджета </w:t>
                  </w:r>
                  <w:r>
                    <w:rPr>
                      <w:color w:val="000000"/>
                      <w:sz w:val="18"/>
                      <w:szCs w:val="18"/>
                    </w:rPr>
                    <w:t>города</w:t>
                  </w: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 Шиханы (выделено по программе)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2236" w:rsidRPr="00793070" w:rsidRDefault="001A2236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2236" w:rsidRPr="009A0524" w:rsidRDefault="001A2236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16 513,9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2236" w:rsidRPr="009A0524" w:rsidRDefault="001A2236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14 166,0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2236" w:rsidRPr="001A2236" w:rsidRDefault="001A223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A2236">
                    <w:rPr>
                      <w:bCs/>
                      <w:color w:val="000000"/>
                      <w:sz w:val="18"/>
                      <w:szCs w:val="18"/>
                    </w:rPr>
                    <w:t>14 139,7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2236" w:rsidRPr="001A2236" w:rsidRDefault="001A223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A2236">
                    <w:rPr>
                      <w:bCs/>
                      <w:color w:val="000000"/>
                      <w:sz w:val="18"/>
                      <w:szCs w:val="18"/>
                    </w:rPr>
                    <w:t>10 061,6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2236" w:rsidRPr="001A2236" w:rsidRDefault="001A223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A2236">
                    <w:rPr>
                      <w:bCs/>
                      <w:color w:val="000000"/>
                      <w:sz w:val="18"/>
                      <w:szCs w:val="18"/>
                    </w:rPr>
                    <w:t>10 103,7</w:t>
                  </w:r>
                </w:p>
              </w:tc>
            </w:tr>
            <w:tr w:rsidR="00793070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Доля жителей города, пользующихся услугами библиотеки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49</w:t>
                  </w:r>
                </w:p>
              </w:tc>
            </w:tr>
            <w:tr w:rsidR="00793070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Процент реализации газеты «Шиханские новости» оптом и в розницу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75</w:t>
                  </w:r>
                </w:p>
              </w:tc>
            </w:tr>
            <w:tr w:rsidR="00793070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Количество участников клубных формирований 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637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637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640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640</w:t>
                  </w:r>
                </w:p>
              </w:tc>
            </w:tr>
            <w:tr w:rsidR="00793070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Число зрителей (участников) массовых мероприятий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11830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793070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Количество городских культурно-массовых мероприятий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22</w:t>
                  </w:r>
                </w:p>
              </w:tc>
            </w:tr>
            <w:tr w:rsidR="00793070" w:rsidRPr="00793070" w:rsidTr="001152BC">
              <w:trPr>
                <w:trHeight w:val="102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Размер заработной платы работников культуры относительно планируемого среднемесячного дохода от трудовой деятельности по области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793070" w:rsidRPr="00793070" w:rsidTr="001152BC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E15718" w:rsidRDefault="00E15718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E15718" w:rsidRPr="00793070" w:rsidRDefault="00E15718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EC4F1E" w:rsidRDefault="00EC4F1E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EC4F1E" w:rsidRDefault="00EC4F1E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EC4F1E" w:rsidRDefault="00EC4F1E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EC4F1E" w:rsidRDefault="00EC4F1E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EC4F1E" w:rsidRDefault="00EC4F1E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EC4F1E" w:rsidRDefault="00EC4F1E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EC4F1E" w:rsidRDefault="00EC4F1E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EC4F1E" w:rsidRDefault="00EC4F1E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EC4F1E" w:rsidRDefault="00EC4F1E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EC4F1E" w:rsidRPr="00793070" w:rsidRDefault="00EC4F1E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94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83376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4.9 Программа "Развитие физической культуры, спорта и молодежной политики в </w:t>
                  </w:r>
                  <w:r w:rsidR="0083376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муниципальном образовании города 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Шиханы " </w:t>
                  </w:r>
                </w:p>
              </w:tc>
            </w:tr>
            <w:tr w:rsidR="00793070" w:rsidRPr="00793070" w:rsidTr="00363742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363742">
              <w:trPr>
                <w:trHeight w:val="315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ед.изм.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3B39C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3B39C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отчет</w:t>
                  </w:r>
                </w:p>
              </w:tc>
              <w:tc>
                <w:tcPr>
                  <w:tcW w:w="9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3B39C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173679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3B39C6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оценка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3B39C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EB61D2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3B39C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2 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3B39C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3B39C6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3B39C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3B39C6"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</w:tr>
            <w:tr w:rsidR="00793070" w:rsidRPr="00793070" w:rsidTr="00363742">
              <w:trPr>
                <w:trHeight w:val="315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2236" w:rsidRPr="00793070" w:rsidTr="00363742">
              <w:trPr>
                <w:trHeight w:val="51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2236" w:rsidRPr="00793070" w:rsidRDefault="001A2236" w:rsidP="0083376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Расходы бюджета </w:t>
                  </w:r>
                  <w:r>
                    <w:rPr>
                      <w:color w:val="000000"/>
                      <w:sz w:val="18"/>
                      <w:szCs w:val="18"/>
                    </w:rPr>
                    <w:t>города</w:t>
                  </w: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 Шиханы (выделено по программе)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2236" w:rsidRPr="00793070" w:rsidRDefault="001A2236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2236" w:rsidRPr="009A0524" w:rsidRDefault="001A2236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552,8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2236" w:rsidRPr="009A0524" w:rsidRDefault="001A2236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65 731,8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2236" w:rsidRPr="001A2236" w:rsidRDefault="001A223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A2236">
                    <w:rPr>
                      <w:bCs/>
                      <w:color w:val="000000"/>
                      <w:sz w:val="18"/>
                      <w:szCs w:val="18"/>
                    </w:rPr>
                    <w:t>545,0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2236" w:rsidRPr="001A2236" w:rsidRDefault="001A223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A2236">
                    <w:rPr>
                      <w:bCs/>
                      <w:color w:val="000000"/>
                      <w:sz w:val="18"/>
                      <w:szCs w:val="18"/>
                    </w:rPr>
                    <w:t>495,0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2236" w:rsidRPr="001A2236" w:rsidRDefault="001A223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A2236">
                    <w:rPr>
                      <w:bCs/>
                      <w:color w:val="000000"/>
                      <w:sz w:val="18"/>
                      <w:szCs w:val="18"/>
                    </w:rPr>
                    <w:t>495,0</w:t>
                  </w:r>
                </w:p>
              </w:tc>
            </w:tr>
            <w:tr w:rsidR="00793070" w:rsidRPr="00793070" w:rsidTr="00363742">
              <w:trPr>
                <w:trHeight w:val="153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1152BC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Численность населения в </w:t>
                  </w:r>
                  <w:r w:rsidR="001152BC">
                    <w:rPr>
                      <w:color w:val="000000"/>
                      <w:sz w:val="18"/>
                      <w:szCs w:val="18"/>
                    </w:rPr>
                    <w:t>городе</w:t>
                  </w: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 Шиханы, систематически занимающихся физической культурой и спортом, ведущих здоровый образ жизни, участвующих в мероприятиях патриотической направленности в общей численности населения         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87B" w:rsidRPr="0011501E" w:rsidRDefault="00A4687B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A4687B" w:rsidRPr="0011501E" w:rsidRDefault="00A4687B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A4687B" w:rsidRPr="0011501E" w:rsidRDefault="00A4687B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1152BC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1152BC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1152BC" w:rsidP="001152B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1152BC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</w:t>
                  </w:r>
                </w:p>
              </w:tc>
            </w:tr>
            <w:tr w:rsidR="00793070" w:rsidRPr="00793070" w:rsidTr="00363742">
              <w:trPr>
                <w:trHeight w:val="765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1152BC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Количество детей </w:t>
                  </w:r>
                  <w:r w:rsidR="001152BC">
                    <w:rPr>
                      <w:color w:val="000000"/>
                      <w:sz w:val="18"/>
                      <w:szCs w:val="18"/>
                    </w:rPr>
                    <w:t>города</w:t>
                  </w: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 Шиханы, охваченных занятостью, от количества детей школьного возраста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</w:tr>
            <w:tr w:rsidR="00793070" w:rsidRPr="00793070" w:rsidTr="00363742">
              <w:trPr>
                <w:trHeight w:val="102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Общее количество детей прошедших оздоровление  на площадке с дневным пребыванием детей при МОУ </w:t>
                  </w:r>
                  <w:r w:rsidR="001152BC" w:rsidRPr="00793070">
                    <w:rPr>
                      <w:color w:val="000000"/>
                      <w:sz w:val="18"/>
                      <w:szCs w:val="18"/>
                    </w:rPr>
                    <w:t>«СОШ №12</w:t>
                  </w:r>
                  <w:r w:rsidR="001152BC">
                    <w:rPr>
                      <w:color w:val="000000"/>
                      <w:sz w:val="18"/>
                      <w:szCs w:val="18"/>
                    </w:rPr>
                    <w:t>»города</w:t>
                  </w:r>
                  <w:r w:rsidR="001152BC" w:rsidRPr="00793070">
                    <w:rPr>
                      <w:color w:val="000000"/>
                      <w:sz w:val="18"/>
                      <w:szCs w:val="18"/>
                    </w:rPr>
                    <w:t xml:space="preserve"> Шиханы Саратовской области»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102</w:t>
                  </w:r>
                </w:p>
              </w:tc>
            </w:tr>
            <w:tr w:rsidR="00793070" w:rsidRPr="00793070" w:rsidTr="00363742">
              <w:trPr>
                <w:trHeight w:val="51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Количество городских спортивно-массовых мероприятий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19</w:t>
                  </w:r>
                </w:p>
              </w:tc>
            </w:tr>
            <w:tr w:rsidR="00793070" w:rsidRPr="00793070" w:rsidTr="00363742">
              <w:trPr>
                <w:trHeight w:val="76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Количество молодых людей, жителей города принимающих участие в мероприятиях спортивно – массовой направленности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1554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793070" w:rsidRPr="00793070" w:rsidTr="00363742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  <w:highlight w:val="green"/>
                    </w:rPr>
                  </w:pPr>
                </w:p>
                <w:p w:rsidR="002D0D70" w:rsidRDefault="002D0D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  <w:highlight w:val="green"/>
                    </w:rPr>
                  </w:pPr>
                </w:p>
                <w:p w:rsidR="002D0D70" w:rsidRDefault="002D0D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  <w:highlight w:val="green"/>
                    </w:rPr>
                  </w:pPr>
                </w:p>
                <w:p w:rsidR="002D0D70" w:rsidRDefault="002D0D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  <w:highlight w:val="green"/>
                    </w:rPr>
                  </w:pPr>
                </w:p>
                <w:p w:rsidR="002D0D70" w:rsidRDefault="002D0D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  <w:highlight w:val="green"/>
                    </w:rPr>
                  </w:pPr>
                </w:p>
                <w:p w:rsidR="002D0D70" w:rsidRDefault="002D0D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  <w:highlight w:val="green"/>
                    </w:rPr>
                  </w:pPr>
                </w:p>
                <w:p w:rsidR="002D0D70" w:rsidRPr="00793070" w:rsidRDefault="002D0D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</w:tr>
            <w:tr w:rsidR="00793070" w:rsidRPr="00793070" w:rsidTr="001152BC">
              <w:trPr>
                <w:trHeight w:val="645"/>
              </w:trPr>
              <w:tc>
                <w:tcPr>
                  <w:tcW w:w="94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1152B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 xml:space="preserve">в том числе ведомственная целевая программа "Организация отдыха, оздоровления и занятости детей в </w:t>
                  </w:r>
                  <w:r w:rsidR="001152BC">
                    <w:rPr>
                      <w:b/>
                      <w:bCs/>
                      <w:color w:val="000000"/>
                      <w:sz w:val="18"/>
                      <w:szCs w:val="18"/>
                    </w:rPr>
                    <w:t>муниципальном образовании города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Шиханы" </w:t>
                  </w: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315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ед.изм.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5E53" w:rsidRDefault="00793070" w:rsidP="00365E5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797B81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  <w:p w:rsidR="00793070" w:rsidRPr="00793070" w:rsidRDefault="00365E53" w:rsidP="00365E5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г</w:t>
                  </w:r>
                  <w:r w:rsidR="00793070"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од отчет</w:t>
                  </w:r>
                </w:p>
              </w:tc>
              <w:tc>
                <w:tcPr>
                  <w:tcW w:w="8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365E53" w:rsidP="00797B8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797B81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793070"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оценка</w:t>
                  </w:r>
                </w:p>
              </w:tc>
              <w:tc>
                <w:tcPr>
                  <w:tcW w:w="9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7B8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EB61D2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797B81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7B8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797B81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3 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797B8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797B81"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</w:tr>
            <w:tr w:rsidR="00793070" w:rsidRPr="00793070" w:rsidTr="00365E53">
              <w:trPr>
                <w:trHeight w:val="359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466A2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6A2" w:rsidRPr="00793070" w:rsidRDefault="00C466A2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бюджета города</w:t>
                  </w: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 Шиханы (выделено по программе)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6A2" w:rsidRPr="00793070" w:rsidRDefault="00C466A2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6A2" w:rsidRPr="009A0524" w:rsidRDefault="00797B81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6A2" w:rsidRPr="009A0524" w:rsidRDefault="00797B81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342,4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6A2" w:rsidRPr="009A0524" w:rsidRDefault="00797B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345,0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6A2" w:rsidRPr="009A0524" w:rsidRDefault="00797B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345,0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66A2" w:rsidRPr="009A0524" w:rsidRDefault="00797B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345,0</w:t>
                  </w:r>
                </w:p>
              </w:tc>
            </w:tr>
            <w:tr w:rsidR="00793070" w:rsidRPr="00793070" w:rsidTr="001152BC">
              <w:trPr>
                <w:trHeight w:val="102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Общее количество детей прошедших оздоровление  на площадке с дневным пребыванием детей при МОУ «СОШ №12</w:t>
                  </w:r>
                  <w:r w:rsidR="001152BC">
                    <w:rPr>
                      <w:color w:val="000000"/>
                      <w:sz w:val="18"/>
                      <w:szCs w:val="18"/>
                    </w:rPr>
                    <w:t>»города</w:t>
                  </w: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 Шиханы Саратовской области»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102</w:t>
                  </w:r>
                </w:p>
              </w:tc>
            </w:tr>
            <w:tr w:rsidR="00793070" w:rsidRPr="00793070" w:rsidTr="001152BC">
              <w:trPr>
                <w:trHeight w:val="51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Количеств</w:t>
                  </w:r>
                  <w:r w:rsidR="001152BC">
                    <w:rPr>
                      <w:color w:val="000000"/>
                      <w:sz w:val="18"/>
                      <w:szCs w:val="18"/>
                    </w:rPr>
                    <w:t xml:space="preserve">о детей школьного возраста города </w:t>
                  </w:r>
                  <w:r w:rsidRPr="00793070">
                    <w:rPr>
                      <w:color w:val="000000"/>
                      <w:sz w:val="18"/>
                      <w:szCs w:val="18"/>
                    </w:rPr>
                    <w:t>Шиханы, охваченных занятостью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</w:tr>
            <w:tr w:rsidR="00793070" w:rsidRPr="00793070" w:rsidTr="001152BC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070" w:rsidRPr="00793070" w:rsidRDefault="00793070" w:rsidP="0079307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070" w:rsidRPr="00793070" w:rsidRDefault="00793070" w:rsidP="0079307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070" w:rsidRPr="00793070" w:rsidRDefault="00793070" w:rsidP="0079307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070" w:rsidRPr="00793070" w:rsidRDefault="00793070" w:rsidP="0079307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070" w:rsidRPr="00793070" w:rsidRDefault="00793070" w:rsidP="0079307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070" w:rsidRPr="00793070" w:rsidRDefault="00793070" w:rsidP="0079307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070" w:rsidRPr="00793070" w:rsidRDefault="00793070" w:rsidP="0079307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300"/>
              </w:trPr>
              <w:tc>
                <w:tcPr>
                  <w:tcW w:w="94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1152B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4.10 Программа "Формирование комфортной городской среды на территории </w:t>
                  </w:r>
                  <w:r w:rsidR="001152BC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иуниципального образования города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Шиханы " </w:t>
                  </w:r>
                </w:p>
              </w:tc>
            </w:tr>
            <w:tr w:rsidR="00793070" w:rsidRPr="00793070" w:rsidTr="001152BC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3070" w:rsidRPr="00793070" w:rsidTr="001152BC">
              <w:trPr>
                <w:trHeight w:val="300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ед.изм.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351B5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351B5E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отчет</w:t>
                  </w:r>
                </w:p>
              </w:tc>
              <w:tc>
                <w:tcPr>
                  <w:tcW w:w="8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351B5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365E53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351B5E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оценка</w:t>
                  </w:r>
                </w:p>
              </w:tc>
              <w:tc>
                <w:tcPr>
                  <w:tcW w:w="9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351B5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="00EB61D2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351B5E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351B5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351B5E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070" w:rsidRPr="00793070" w:rsidRDefault="00793070" w:rsidP="00351B5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 w:rsidR="00351B5E"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Pr="0079307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 прогноз</w:t>
                  </w:r>
                </w:p>
              </w:tc>
            </w:tr>
            <w:tr w:rsidR="00793070" w:rsidRPr="00793070" w:rsidTr="001152BC">
              <w:trPr>
                <w:trHeight w:val="300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51B5E" w:rsidRPr="00793070" w:rsidTr="00351B5E">
              <w:trPr>
                <w:trHeight w:val="510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B5E" w:rsidRPr="00793070" w:rsidRDefault="00351B5E" w:rsidP="001152B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Расходы бюджета </w:t>
                  </w:r>
                  <w:r>
                    <w:rPr>
                      <w:color w:val="000000"/>
                      <w:sz w:val="18"/>
                      <w:szCs w:val="18"/>
                    </w:rPr>
                    <w:t>города</w:t>
                  </w: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 Шиханы (выделено по программе)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1B5E" w:rsidRPr="00793070" w:rsidRDefault="00351B5E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1B5E" w:rsidRPr="009A0524" w:rsidRDefault="00351B5E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5 095,2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1B5E" w:rsidRPr="009A0524" w:rsidRDefault="00351B5E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2 837,3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1B5E" w:rsidRPr="009A0524" w:rsidRDefault="001A2236" w:rsidP="0079307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10 </w:t>
                  </w:r>
                  <w:r w:rsidR="00351B5E">
                    <w:rPr>
                      <w:sz w:val="18"/>
                      <w:szCs w:val="18"/>
                    </w:rPr>
                    <w:t>415,0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1B5E" w:rsidRDefault="00351B5E" w:rsidP="00351B5E">
                  <w:pPr>
                    <w:jc w:val="center"/>
                  </w:pPr>
                  <w:r w:rsidRPr="009026EC">
                    <w:rPr>
                      <w:sz w:val="18"/>
                      <w:szCs w:val="18"/>
                    </w:rPr>
                    <w:t>415,0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1B5E" w:rsidRDefault="00351B5E" w:rsidP="00351B5E">
                  <w:pPr>
                    <w:jc w:val="center"/>
                  </w:pPr>
                  <w:r w:rsidRPr="009026EC">
                    <w:rPr>
                      <w:sz w:val="18"/>
                      <w:szCs w:val="18"/>
                    </w:rPr>
                    <w:t>415,0</w:t>
                  </w:r>
                </w:p>
              </w:tc>
            </w:tr>
            <w:tr w:rsidR="00793070" w:rsidRPr="00793070" w:rsidTr="001152BC">
              <w:trPr>
                <w:trHeight w:val="1275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Увеличение доли благоустроенных дворовых территорий от общего количества дворовых территорий  многоквартирных домов, отвечающих современным требованиям на территории 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2,9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5,7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7,4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9,1</w:t>
                  </w:r>
                </w:p>
              </w:tc>
            </w:tr>
            <w:tr w:rsidR="00793070" w:rsidRPr="00793070" w:rsidTr="001152BC">
              <w:trPr>
                <w:trHeight w:val="300"/>
              </w:trPr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Увеличение площади благоустроенных общественных территорий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 xml:space="preserve"> 1000м2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1,8</w:t>
                  </w:r>
                </w:p>
              </w:tc>
              <w:tc>
                <w:tcPr>
                  <w:tcW w:w="9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1,8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1,8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070" w:rsidRPr="00793070" w:rsidRDefault="00793070" w:rsidP="0079307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93070">
                    <w:rPr>
                      <w:color w:val="000000"/>
                      <w:sz w:val="18"/>
                      <w:szCs w:val="18"/>
                    </w:rPr>
                    <w:t>2,2</w:t>
                  </w:r>
                </w:p>
              </w:tc>
            </w:tr>
            <w:tr w:rsidR="00793070" w:rsidRPr="00793070" w:rsidTr="001152BC">
              <w:trPr>
                <w:trHeight w:val="300"/>
              </w:trPr>
              <w:tc>
                <w:tcPr>
                  <w:tcW w:w="4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9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3070" w:rsidRPr="00793070" w:rsidRDefault="00793070" w:rsidP="00793070">
                  <w:pPr>
                    <w:rPr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</w:tr>
            <w:tr w:rsidR="00793070" w:rsidRPr="00793070" w:rsidTr="001152BC">
              <w:trPr>
                <w:trHeight w:val="300"/>
              </w:trPr>
              <w:tc>
                <w:tcPr>
                  <w:tcW w:w="40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070" w:rsidRPr="00793070" w:rsidRDefault="00793070" w:rsidP="007930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070" w:rsidRPr="00793070" w:rsidRDefault="00793070" w:rsidP="007930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070" w:rsidRPr="00793070" w:rsidRDefault="00793070" w:rsidP="007930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070" w:rsidRPr="00793070" w:rsidRDefault="00793070" w:rsidP="007930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070" w:rsidRPr="00793070" w:rsidRDefault="00793070" w:rsidP="007930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070" w:rsidRPr="00793070" w:rsidRDefault="00793070" w:rsidP="007930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070" w:rsidRPr="00793070" w:rsidRDefault="00793070" w:rsidP="0079307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1609CF" w:rsidRDefault="001609CF" w:rsidP="00062B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076FE" w:rsidRPr="00494AAF" w:rsidRDefault="00C076FE" w:rsidP="003536E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277B" w:rsidRPr="00C076FE" w:rsidTr="003C2EF6">
        <w:trPr>
          <w:trHeight w:val="675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77B" w:rsidRPr="00793070" w:rsidRDefault="004E277B" w:rsidP="00793070">
            <w:pPr>
              <w:rPr>
                <w:rFonts w:ascii="Calibri" w:hAnsi="Calibri"/>
                <w:color w:val="000000"/>
              </w:rPr>
            </w:pPr>
          </w:p>
        </w:tc>
      </w:tr>
      <w:tr w:rsidR="00F12957" w:rsidRPr="00C076FE" w:rsidTr="003C2EF6">
        <w:trPr>
          <w:trHeight w:val="675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957" w:rsidRDefault="00F12957" w:rsidP="00793070">
            <w:pPr>
              <w:rPr>
                <w:rFonts w:ascii="Calibri" w:hAnsi="Calibri"/>
                <w:color w:val="000000"/>
              </w:rPr>
            </w:pPr>
          </w:p>
          <w:p w:rsidR="00F12957" w:rsidRDefault="00F12957" w:rsidP="00793070">
            <w:pPr>
              <w:rPr>
                <w:rFonts w:ascii="Calibri" w:hAnsi="Calibri"/>
                <w:color w:val="000000"/>
              </w:rPr>
            </w:pPr>
          </w:p>
          <w:p w:rsidR="00F12957" w:rsidRDefault="00F12957" w:rsidP="00793070">
            <w:pPr>
              <w:rPr>
                <w:rFonts w:ascii="Calibri" w:hAnsi="Calibri"/>
                <w:color w:val="000000"/>
              </w:rPr>
            </w:pPr>
          </w:p>
          <w:p w:rsidR="00F12957" w:rsidRDefault="00F12957" w:rsidP="00793070">
            <w:pPr>
              <w:rPr>
                <w:rFonts w:ascii="Calibri" w:hAnsi="Calibri"/>
                <w:color w:val="000000"/>
              </w:rPr>
            </w:pPr>
          </w:p>
          <w:p w:rsidR="00F12957" w:rsidRDefault="00F12957" w:rsidP="00793070">
            <w:pPr>
              <w:rPr>
                <w:rFonts w:ascii="Calibri" w:hAnsi="Calibri"/>
                <w:color w:val="000000"/>
              </w:rPr>
            </w:pPr>
          </w:p>
          <w:p w:rsidR="00F12957" w:rsidRDefault="00F12957" w:rsidP="00793070">
            <w:pPr>
              <w:rPr>
                <w:rFonts w:ascii="Calibri" w:hAnsi="Calibri"/>
                <w:color w:val="000000"/>
              </w:rPr>
            </w:pPr>
          </w:p>
          <w:p w:rsidR="00F12957" w:rsidRDefault="00F12957" w:rsidP="00793070">
            <w:pPr>
              <w:rPr>
                <w:rFonts w:ascii="Calibri" w:hAnsi="Calibri"/>
                <w:color w:val="000000"/>
              </w:rPr>
            </w:pPr>
          </w:p>
          <w:p w:rsidR="00F12957" w:rsidRDefault="00F12957" w:rsidP="00793070">
            <w:pPr>
              <w:rPr>
                <w:rFonts w:ascii="Calibri" w:hAnsi="Calibri"/>
                <w:color w:val="000000"/>
              </w:rPr>
            </w:pPr>
          </w:p>
          <w:p w:rsidR="00F12957" w:rsidRDefault="00F12957" w:rsidP="00793070">
            <w:pPr>
              <w:rPr>
                <w:rFonts w:ascii="Calibri" w:hAnsi="Calibri"/>
                <w:color w:val="000000"/>
              </w:rPr>
            </w:pPr>
          </w:p>
          <w:p w:rsidR="00F12957" w:rsidRDefault="00F12957" w:rsidP="00793070">
            <w:pPr>
              <w:rPr>
                <w:rFonts w:ascii="Calibri" w:hAnsi="Calibri"/>
                <w:color w:val="000000"/>
              </w:rPr>
            </w:pPr>
          </w:p>
          <w:p w:rsidR="00F12957" w:rsidRDefault="00F12957" w:rsidP="00793070">
            <w:pPr>
              <w:rPr>
                <w:rFonts w:ascii="Calibri" w:hAnsi="Calibri"/>
                <w:color w:val="000000"/>
              </w:rPr>
            </w:pPr>
          </w:p>
          <w:p w:rsidR="00F12957" w:rsidRDefault="00F12957" w:rsidP="00793070">
            <w:pPr>
              <w:rPr>
                <w:rFonts w:ascii="Calibri" w:hAnsi="Calibri"/>
                <w:color w:val="000000"/>
              </w:rPr>
            </w:pPr>
          </w:p>
          <w:p w:rsidR="00F12957" w:rsidRDefault="00F12957" w:rsidP="00793070">
            <w:pPr>
              <w:rPr>
                <w:rFonts w:ascii="Calibri" w:hAnsi="Calibri"/>
                <w:color w:val="000000"/>
              </w:rPr>
            </w:pPr>
          </w:p>
          <w:p w:rsidR="00F12957" w:rsidRDefault="00F12957" w:rsidP="00793070">
            <w:pPr>
              <w:rPr>
                <w:rFonts w:ascii="Calibri" w:hAnsi="Calibri"/>
                <w:color w:val="000000"/>
              </w:rPr>
            </w:pPr>
          </w:p>
          <w:p w:rsidR="00F12957" w:rsidRDefault="00F12957" w:rsidP="00793070">
            <w:pPr>
              <w:rPr>
                <w:rFonts w:ascii="Calibri" w:hAnsi="Calibri"/>
                <w:color w:val="000000"/>
              </w:rPr>
            </w:pPr>
          </w:p>
          <w:p w:rsidR="00F12957" w:rsidRDefault="00F12957" w:rsidP="00793070">
            <w:pPr>
              <w:rPr>
                <w:rFonts w:ascii="Calibri" w:hAnsi="Calibri"/>
                <w:color w:val="000000"/>
              </w:rPr>
            </w:pPr>
          </w:p>
          <w:p w:rsidR="00F12957" w:rsidRDefault="00F12957" w:rsidP="00793070">
            <w:pPr>
              <w:rPr>
                <w:rFonts w:ascii="Calibri" w:hAnsi="Calibri"/>
                <w:color w:val="000000"/>
              </w:rPr>
            </w:pPr>
          </w:p>
          <w:p w:rsidR="00F12957" w:rsidRDefault="00F12957" w:rsidP="00793070">
            <w:pPr>
              <w:rPr>
                <w:rFonts w:ascii="Calibri" w:hAnsi="Calibri"/>
                <w:color w:val="000000"/>
              </w:rPr>
            </w:pPr>
          </w:p>
          <w:p w:rsidR="00F12957" w:rsidRDefault="00F12957" w:rsidP="00793070">
            <w:pPr>
              <w:rPr>
                <w:rFonts w:ascii="Calibri" w:hAnsi="Calibri"/>
                <w:color w:val="000000"/>
              </w:rPr>
            </w:pPr>
          </w:p>
          <w:p w:rsidR="00F12957" w:rsidRPr="00793070" w:rsidRDefault="00F12957" w:rsidP="00793070">
            <w:pPr>
              <w:rPr>
                <w:rFonts w:ascii="Calibri" w:hAnsi="Calibri"/>
                <w:color w:val="000000"/>
              </w:rPr>
            </w:pPr>
          </w:p>
        </w:tc>
      </w:tr>
    </w:tbl>
    <w:p w:rsidR="00712BDB" w:rsidRPr="007C5B74" w:rsidRDefault="00712BDB" w:rsidP="00712BDB">
      <w:pPr>
        <w:jc w:val="center"/>
        <w:rPr>
          <w:b/>
          <w:bCs/>
          <w:color w:val="000000"/>
          <w:sz w:val="28"/>
          <w:szCs w:val="28"/>
        </w:rPr>
      </w:pPr>
      <w:r w:rsidRPr="007C5B74">
        <w:rPr>
          <w:b/>
          <w:bCs/>
          <w:color w:val="000000"/>
          <w:sz w:val="28"/>
          <w:szCs w:val="28"/>
        </w:rPr>
        <w:lastRenderedPageBreak/>
        <w:t xml:space="preserve">5. Сведения о социально-значимых проектах, предусмотренных </w:t>
      </w:r>
    </w:p>
    <w:p w:rsidR="00712BDB" w:rsidRPr="007C5B74" w:rsidRDefault="00712BDB" w:rsidP="00712BDB">
      <w:pPr>
        <w:jc w:val="center"/>
        <w:rPr>
          <w:b/>
          <w:bCs/>
          <w:color w:val="000000"/>
          <w:sz w:val="28"/>
          <w:szCs w:val="28"/>
        </w:rPr>
      </w:pPr>
      <w:r w:rsidRPr="007C5B74">
        <w:rPr>
          <w:b/>
          <w:bCs/>
          <w:color w:val="000000"/>
          <w:sz w:val="28"/>
          <w:szCs w:val="28"/>
        </w:rPr>
        <w:t xml:space="preserve">к финансированию за счет </w:t>
      </w:r>
      <w:r w:rsidR="00BE66BE" w:rsidRPr="007C5B74">
        <w:rPr>
          <w:b/>
          <w:bCs/>
          <w:color w:val="000000"/>
          <w:sz w:val="28"/>
          <w:szCs w:val="28"/>
        </w:rPr>
        <w:t xml:space="preserve">средств </w:t>
      </w:r>
      <w:r w:rsidRPr="007C5B74">
        <w:rPr>
          <w:b/>
          <w:bCs/>
          <w:color w:val="000000"/>
          <w:sz w:val="28"/>
          <w:szCs w:val="28"/>
        </w:rPr>
        <w:t xml:space="preserve"> бюджета  </w:t>
      </w:r>
      <w:r w:rsidR="00634F59" w:rsidRPr="007C5B74">
        <w:rPr>
          <w:b/>
          <w:bCs/>
          <w:color w:val="000000"/>
          <w:sz w:val="28"/>
          <w:szCs w:val="28"/>
        </w:rPr>
        <w:t>городского округа</w:t>
      </w:r>
      <w:r w:rsidRPr="007C5B74">
        <w:rPr>
          <w:b/>
          <w:bCs/>
          <w:color w:val="000000"/>
          <w:sz w:val="28"/>
          <w:szCs w:val="28"/>
        </w:rPr>
        <w:t xml:space="preserve"> Шиханы</w:t>
      </w:r>
    </w:p>
    <w:p w:rsidR="00712BDB" w:rsidRPr="0011501E" w:rsidRDefault="00712BDB" w:rsidP="00712BDB">
      <w:pPr>
        <w:jc w:val="center"/>
        <w:rPr>
          <w:b/>
          <w:bCs/>
          <w:color w:val="000000"/>
          <w:sz w:val="28"/>
          <w:szCs w:val="28"/>
          <w:highlight w:val="red"/>
        </w:rPr>
      </w:pPr>
    </w:p>
    <w:p w:rsidR="00F8154B" w:rsidRDefault="00DB215A" w:rsidP="00D5542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F5CB8">
        <w:rPr>
          <w:bCs/>
          <w:sz w:val="28"/>
          <w:szCs w:val="28"/>
        </w:rPr>
        <w:t xml:space="preserve">На территории </w:t>
      </w:r>
      <w:r w:rsidR="00EB61D2">
        <w:rPr>
          <w:bCs/>
          <w:sz w:val="28"/>
          <w:szCs w:val="28"/>
        </w:rPr>
        <w:t>муниципального образования города</w:t>
      </w:r>
      <w:r w:rsidRPr="001F5CB8">
        <w:rPr>
          <w:bCs/>
          <w:sz w:val="28"/>
          <w:szCs w:val="28"/>
        </w:rPr>
        <w:t xml:space="preserve"> Шиханы в настоящее время реализуется </w:t>
      </w:r>
      <w:r w:rsidR="00F8154B" w:rsidRPr="001F5CB8">
        <w:rPr>
          <w:bCs/>
          <w:sz w:val="28"/>
          <w:szCs w:val="28"/>
        </w:rPr>
        <w:t xml:space="preserve">несколько </w:t>
      </w:r>
      <w:r w:rsidRPr="001F5CB8">
        <w:rPr>
          <w:bCs/>
          <w:sz w:val="28"/>
          <w:szCs w:val="28"/>
        </w:rPr>
        <w:t>социально-значимы</w:t>
      </w:r>
      <w:r w:rsidR="00F8154B" w:rsidRPr="001F5CB8">
        <w:rPr>
          <w:bCs/>
          <w:sz w:val="28"/>
          <w:szCs w:val="28"/>
        </w:rPr>
        <w:t>х</w:t>
      </w:r>
      <w:r w:rsidRPr="001F5CB8">
        <w:rPr>
          <w:bCs/>
          <w:sz w:val="28"/>
          <w:szCs w:val="28"/>
        </w:rPr>
        <w:t xml:space="preserve"> проект</w:t>
      </w:r>
      <w:r w:rsidR="00F8154B" w:rsidRPr="001F5CB8">
        <w:rPr>
          <w:bCs/>
          <w:sz w:val="28"/>
          <w:szCs w:val="28"/>
        </w:rPr>
        <w:t>ов</w:t>
      </w:r>
      <w:r w:rsidRPr="001F5CB8">
        <w:rPr>
          <w:bCs/>
          <w:sz w:val="28"/>
          <w:szCs w:val="28"/>
        </w:rPr>
        <w:t>:</w:t>
      </w:r>
    </w:p>
    <w:p w:rsidR="0028775A" w:rsidRDefault="0028775A" w:rsidP="0068229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28775A">
        <w:rPr>
          <w:b/>
          <w:bCs/>
          <w:sz w:val="28"/>
          <w:szCs w:val="28"/>
        </w:rPr>
        <w:t>Благоустройство пешеходных дорог, тротуаров, аллей, проездов</w:t>
      </w:r>
      <w:r w:rsidR="0068229A">
        <w:rPr>
          <w:b/>
          <w:bCs/>
          <w:sz w:val="28"/>
          <w:szCs w:val="28"/>
        </w:rPr>
        <w:t>, дворовых территорий</w:t>
      </w:r>
    </w:p>
    <w:p w:rsidR="0028775A" w:rsidRPr="0028775A" w:rsidRDefault="0028775A" w:rsidP="0028775A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28775A">
        <w:rPr>
          <w:bCs/>
          <w:sz w:val="28"/>
          <w:szCs w:val="28"/>
        </w:rPr>
        <w:t>Освоение средств</w:t>
      </w:r>
    </w:p>
    <w:p w:rsidR="0028775A" w:rsidRPr="001F5CB8" w:rsidRDefault="0028775A" w:rsidP="00D5542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8775A">
        <w:rPr>
          <w:bCs/>
          <w:color w:val="000000"/>
          <w:sz w:val="20"/>
          <w:szCs w:val="20"/>
        </w:rPr>
        <w:t>млн.руб.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842"/>
        <w:gridCol w:w="1701"/>
        <w:gridCol w:w="1843"/>
        <w:gridCol w:w="2126"/>
      </w:tblGrid>
      <w:tr w:rsidR="0028775A" w:rsidRPr="0011501E" w:rsidTr="000B2E4A">
        <w:trPr>
          <w:trHeight w:val="660"/>
        </w:trPr>
        <w:tc>
          <w:tcPr>
            <w:tcW w:w="2235" w:type="dxa"/>
            <w:vAlign w:val="center"/>
          </w:tcPr>
          <w:p w:rsidR="0028775A" w:rsidRPr="0028775A" w:rsidRDefault="0028775A" w:rsidP="000B2E4A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Факт </w:t>
            </w:r>
          </w:p>
          <w:p w:rsidR="0028775A" w:rsidRPr="0028775A" w:rsidRDefault="0028775A" w:rsidP="00351B5E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20</w:t>
            </w:r>
            <w:r w:rsidR="00351B5E">
              <w:rPr>
                <w:rFonts w:ascii="Calibri" w:hAnsi="Calibri"/>
                <w:bCs/>
                <w:color w:val="000000"/>
                <w:sz w:val="28"/>
                <w:szCs w:val="28"/>
              </w:rPr>
              <w:t>20</w:t>
            </w: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:rsidR="0028775A" w:rsidRPr="0028775A" w:rsidRDefault="0028775A" w:rsidP="000B2E4A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Оценка</w:t>
            </w:r>
          </w:p>
          <w:p w:rsidR="0028775A" w:rsidRPr="0028775A" w:rsidRDefault="0028775A" w:rsidP="00351B5E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20</w:t>
            </w:r>
            <w:r w:rsidR="00F12957">
              <w:rPr>
                <w:rFonts w:ascii="Calibri" w:hAnsi="Calibri"/>
                <w:bCs/>
                <w:color w:val="000000"/>
                <w:sz w:val="28"/>
                <w:szCs w:val="28"/>
              </w:rPr>
              <w:t>2</w:t>
            </w:r>
            <w:r w:rsidR="00351B5E">
              <w:rPr>
                <w:rFonts w:ascii="Calibri" w:hAnsi="Calibri"/>
                <w:bCs/>
                <w:color w:val="000000"/>
                <w:sz w:val="28"/>
                <w:szCs w:val="28"/>
              </w:rPr>
              <w:t>1</w:t>
            </w: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28775A" w:rsidRPr="0028775A" w:rsidRDefault="0028775A" w:rsidP="000B2E4A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Прогноз </w:t>
            </w:r>
          </w:p>
          <w:p w:rsidR="0028775A" w:rsidRPr="0028775A" w:rsidRDefault="0028775A" w:rsidP="00351B5E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20</w:t>
            </w:r>
            <w:r w:rsidR="00EB61D2">
              <w:rPr>
                <w:rFonts w:ascii="Calibri" w:hAnsi="Calibri"/>
                <w:bCs/>
                <w:color w:val="000000"/>
                <w:sz w:val="28"/>
                <w:szCs w:val="28"/>
              </w:rPr>
              <w:t>2</w:t>
            </w:r>
            <w:r w:rsidR="00351B5E">
              <w:rPr>
                <w:rFonts w:ascii="Calibri" w:hAnsi="Calibri"/>
                <w:bCs/>
                <w:color w:val="000000"/>
                <w:sz w:val="28"/>
                <w:szCs w:val="28"/>
              </w:rPr>
              <w:t>2</w:t>
            </w: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843" w:type="dxa"/>
            <w:vAlign w:val="center"/>
          </w:tcPr>
          <w:p w:rsidR="0028775A" w:rsidRPr="0028775A" w:rsidRDefault="0028775A" w:rsidP="000B2E4A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Прогноз</w:t>
            </w:r>
          </w:p>
          <w:p w:rsidR="0028775A" w:rsidRPr="0028775A" w:rsidRDefault="0028775A" w:rsidP="00351B5E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202</w:t>
            </w:r>
            <w:r w:rsidR="00351B5E">
              <w:rPr>
                <w:rFonts w:ascii="Calibri" w:hAnsi="Calibri"/>
                <w:bCs/>
                <w:color w:val="000000"/>
                <w:sz w:val="28"/>
                <w:szCs w:val="28"/>
              </w:rPr>
              <w:t>3</w:t>
            </w: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28775A" w:rsidRPr="0028775A" w:rsidRDefault="0028775A" w:rsidP="000B2E4A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Прогноз</w:t>
            </w:r>
          </w:p>
          <w:p w:rsidR="0028775A" w:rsidRPr="0028775A" w:rsidRDefault="0028775A" w:rsidP="00351B5E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202</w:t>
            </w:r>
            <w:r w:rsidR="00351B5E">
              <w:rPr>
                <w:rFonts w:ascii="Calibri" w:hAnsi="Calibri"/>
                <w:bCs/>
                <w:color w:val="000000"/>
                <w:sz w:val="28"/>
                <w:szCs w:val="28"/>
              </w:rPr>
              <w:t>4</w:t>
            </w: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8775A" w:rsidRPr="00193DFA" w:rsidTr="000B2E4A">
        <w:trPr>
          <w:trHeight w:val="826"/>
        </w:trPr>
        <w:tc>
          <w:tcPr>
            <w:tcW w:w="2235" w:type="dxa"/>
          </w:tcPr>
          <w:p w:rsidR="0028775A" w:rsidRPr="0028775A" w:rsidRDefault="0028775A" w:rsidP="000B2E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28775A" w:rsidRPr="0028775A" w:rsidRDefault="007244BA" w:rsidP="000B2E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</w:tcPr>
          <w:p w:rsidR="0028775A" w:rsidRPr="0028775A" w:rsidRDefault="0028775A" w:rsidP="000B2E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28775A" w:rsidRPr="0028775A" w:rsidRDefault="005228EB" w:rsidP="0068229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701" w:type="dxa"/>
          </w:tcPr>
          <w:p w:rsidR="0028775A" w:rsidRPr="0028775A" w:rsidRDefault="0028775A" w:rsidP="000B2E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28775A" w:rsidRPr="0028775A" w:rsidRDefault="006C2C60" w:rsidP="005228E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28775A" w:rsidRPr="0028775A" w:rsidRDefault="0028775A" w:rsidP="000B2E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28775A" w:rsidRPr="0028775A" w:rsidRDefault="006C2C60" w:rsidP="002877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28775A" w:rsidRPr="0028775A" w:rsidRDefault="0028775A" w:rsidP="000B2E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28775A" w:rsidRPr="0028775A" w:rsidRDefault="006C2C60" w:rsidP="002877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</w:tbl>
    <w:p w:rsidR="007244BA" w:rsidRDefault="007244BA" w:rsidP="007244B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D0D70" w:rsidRDefault="002D0D70" w:rsidP="007244B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D0D70" w:rsidRDefault="002D0D70" w:rsidP="007244B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7244BA" w:rsidRDefault="007244BA" w:rsidP="007244B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7244BA">
        <w:rPr>
          <w:b/>
          <w:bCs/>
          <w:sz w:val="28"/>
          <w:szCs w:val="28"/>
        </w:rPr>
        <w:t>Благоустройство общественных территорий центральной части города</w:t>
      </w:r>
    </w:p>
    <w:p w:rsidR="007244BA" w:rsidRPr="0028775A" w:rsidRDefault="007244BA" w:rsidP="007244BA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28775A">
        <w:rPr>
          <w:bCs/>
          <w:sz w:val="28"/>
          <w:szCs w:val="28"/>
        </w:rPr>
        <w:t>Освоение средств</w:t>
      </w:r>
    </w:p>
    <w:p w:rsidR="007244BA" w:rsidRPr="001F5CB8" w:rsidRDefault="007244BA" w:rsidP="007244B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8775A">
        <w:rPr>
          <w:bCs/>
          <w:color w:val="000000"/>
          <w:sz w:val="20"/>
          <w:szCs w:val="20"/>
        </w:rPr>
        <w:t>млн.руб.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842"/>
        <w:gridCol w:w="1701"/>
        <w:gridCol w:w="1843"/>
        <w:gridCol w:w="2126"/>
      </w:tblGrid>
      <w:tr w:rsidR="007244BA" w:rsidRPr="0011501E" w:rsidTr="000B2E4A">
        <w:trPr>
          <w:trHeight w:val="660"/>
        </w:trPr>
        <w:tc>
          <w:tcPr>
            <w:tcW w:w="2235" w:type="dxa"/>
            <w:vAlign w:val="center"/>
          </w:tcPr>
          <w:p w:rsidR="007244BA" w:rsidRPr="0028775A" w:rsidRDefault="007244BA" w:rsidP="000B2E4A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Факт </w:t>
            </w:r>
          </w:p>
          <w:p w:rsidR="007244BA" w:rsidRPr="0028775A" w:rsidRDefault="007244BA" w:rsidP="00351B5E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20</w:t>
            </w:r>
            <w:r w:rsidR="00351B5E">
              <w:rPr>
                <w:rFonts w:ascii="Calibri" w:hAnsi="Calibri"/>
                <w:bCs/>
                <w:color w:val="000000"/>
                <w:sz w:val="28"/>
                <w:szCs w:val="28"/>
              </w:rPr>
              <w:t>20</w:t>
            </w: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:rsidR="007244BA" w:rsidRPr="0028775A" w:rsidRDefault="007244BA" w:rsidP="000B2E4A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Оценка</w:t>
            </w:r>
          </w:p>
          <w:p w:rsidR="007244BA" w:rsidRPr="0028775A" w:rsidRDefault="007244BA" w:rsidP="00351B5E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20</w:t>
            </w:r>
            <w:r w:rsidR="00F12957">
              <w:rPr>
                <w:rFonts w:ascii="Calibri" w:hAnsi="Calibri"/>
                <w:bCs/>
                <w:color w:val="000000"/>
                <w:sz w:val="28"/>
                <w:szCs w:val="28"/>
              </w:rPr>
              <w:t>2</w:t>
            </w:r>
            <w:r w:rsidR="00351B5E">
              <w:rPr>
                <w:rFonts w:ascii="Calibri" w:hAnsi="Calibri"/>
                <w:bCs/>
                <w:color w:val="000000"/>
                <w:sz w:val="28"/>
                <w:szCs w:val="28"/>
              </w:rPr>
              <w:t>1</w:t>
            </w: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7244BA" w:rsidRPr="0028775A" w:rsidRDefault="007244BA" w:rsidP="000B2E4A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Прогноз </w:t>
            </w:r>
          </w:p>
          <w:p w:rsidR="007244BA" w:rsidRPr="0028775A" w:rsidRDefault="007244BA" w:rsidP="00351B5E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20</w:t>
            </w:r>
            <w:r w:rsidR="00EB61D2">
              <w:rPr>
                <w:rFonts w:ascii="Calibri" w:hAnsi="Calibri"/>
                <w:bCs/>
                <w:color w:val="000000"/>
                <w:sz w:val="28"/>
                <w:szCs w:val="28"/>
              </w:rPr>
              <w:t>2</w:t>
            </w:r>
            <w:r w:rsidR="00351B5E">
              <w:rPr>
                <w:rFonts w:ascii="Calibri" w:hAnsi="Calibri"/>
                <w:bCs/>
                <w:color w:val="000000"/>
                <w:sz w:val="28"/>
                <w:szCs w:val="28"/>
              </w:rPr>
              <w:t>2</w:t>
            </w: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7244BA" w:rsidRPr="0028775A" w:rsidRDefault="007244BA" w:rsidP="000B2E4A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Прогноз</w:t>
            </w:r>
          </w:p>
          <w:p w:rsidR="007244BA" w:rsidRPr="0028775A" w:rsidRDefault="007244BA" w:rsidP="00351B5E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202</w:t>
            </w:r>
            <w:r w:rsidR="00351B5E">
              <w:rPr>
                <w:rFonts w:ascii="Calibri" w:hAnsi="Calibri"/>
                <w:bCs/>
                <w:color w:val="000000"/>
                <w:sz w:val="28"/>
                <w:szCs w:val="28"/>
              </w:rPr>
              <w:t>3</w:t>
            </w: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7244BA" w:rsidRPr="0028775A" w:rsidRDefault="007244BA" w:rsidP="000B2E4A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Прогноз</w:t>
            </w:r>
          </w:p>
          <w:p w:rsidR="007244BA" w:rsidRPr="0028775A" w:rsidRDefault="007244BA" w:rsidP="00351B5E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202</w:t>
            </w:r>
            <w:r w:rsidR="00351B5E">
              <w:rPr>
                <w:rFonts w:ascii="Calibri" w:hAnsi="Calibri"/>
                <w:bCs/>
                <w:color w:val="000000"/>
                <w:sz w:val="28"/>
                <w:szCs w:val="28"/>
              </w:rPr>
              <w:t>4</w:t>
            </w: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244BA" w:rsidRPr="00193DFA" w:rsidTr="000B2E4A">
        <w:trPr>
          <w:trHeight w:val="826"/>
        </w:trPr>
        <w:tc>
          <w:tcPr>
            <w:tcW w:w="2235" w:type="dxa"/>
          </w:tcPr>
          <w:p w:rsidR="007244BA" w:rsidRPr="0028775A" w:rsidRDefault="007244BA" w:rsidP="000B2E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244BA" w:rsidRPr="0028775A" w:rsidRDefault="007244BA" w:rsidP="000B2E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</w:tcPr>
          <w:p w:rsidR="007244BA" w:rsidRPr="0028775A" w:rsidRDefault="007244BA" w:rsidP="000B2E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244BA" w:rsidRPr="0028775A" w:rsidRDefault="005228EB" w:rsidP="0068229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7244BA" w:rsidRPr="0028775A" w:rsidRDefault="007244BA" w:rsidP="000B2E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244BA" w:rsidRPr="0028775A" w:rsidRDefault="006C2C60" w:rsidP="007244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7244BA" w:rsidRPr="0028775A" w:rsidRDefault="007244BA" w:rsidP="000B2E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244BA" w:rsidRPr="0028775A" w:rsidRDefault="007244BA" w:rsidP="000B2E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775A">
              <w:rPr>
                <w:bCs/>
                <w:color w:val="000000"/>
                <w:sz w:val="28"/>
                <w:szCs w:val="28"/>
              </w:rPr>
              <w:t>0,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7244BA" w:rsidRPr="0028775A" w:rsidRDefault="007244BA" w:rsidP="000B2E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244BA" w:rsidRPr="0028775A" w:rsidRDefault="007244BA" w:rsidP="007244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</w:tbl>
    <w:p w:rsidR="00EC4F1E" w:rsidRDefault="00EC4F1E" w:rsidP="00F12957">
      <w:pPr>
        <w:spacing w:line="360" w:lineRule="auto"/>
        <w:rPr>
          <w:b/>
          <w:bCs/>
          <w:sz w:val="28"/>
          <w:szCs w:val="28"/>
        </w:rPr>
      </w:pPr>
    </w:p>
    <w:p w:rsidR="00F04818" w:rsidRDefault="00F04818" w:rsidP="00F12957">
      <w:pPr>
        <w:spacing w:line="360" w:lineRule="auto"/>
        <w:rPr>
          <w:b/>
          <w:bCs/>
          <w:sz w:val="28"/>
          <w:szCs w:val="28"/>
        </w:rPr>
      </w:pPr>
    </w:p>
    <w:p w:rsidR="00F04818" w:rsidRDefault="00F04818" w:rsidP="000B2E4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716662" w:rsidRDefault="00716662" w:rsidP="000B2E4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716662">
        <w:rPr>
          <w:b/>
          <w:bCs/>
          <w:sz w:val="28"/>
          <w:szCs w:val="28"/>
        </w:rPr>
        <w:t>Замена светильников уличного освещения</w:t>
      </w:r>
    </w:p>
    <w:p w:rsidR="000B2E4A" w:rsidRPr="0028775A" w:rsidRDefault="000B2E4A" w:rsidP="000B2E4A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28775A">
        <w:rPr>
          <w:bCs/>
          <w:sz w:val="28"/>
          <w:szCs w:val="28"/>
        </w:rPr>
        <w:t>Освоение средств</w:t>
      </w:r>
    </w:p>
    <w:p w:rsidR="000B2E4A" w:rsidRPr="001F5CB8" w:rsidRDefault="000B2E4A" w:rsidP="000B2E4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8775A">
        <w:rPr>
          <w:bCs/>
          <w:color w:val="000000"/>
          <w:sz w:val="20"/>
          <w:szCs w:val="20"/>
        </w:rPr>
        <w:t>млн.руб.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842"/>
        <w:gridCol w:w="1701"/>
        <w:gridCol w:w="1843"/>
        <w:gridCol w:w="2126"/>
      </w:tblGrid>
      <w:tr w:rsidR="000B2E4A" w:rsidRPr="0011501E" w:rsidTr="000B2E4A">
        <w:trPr>
          <w:trHeight w:val="660"/>
        </w:trPr>
        <w:tc>
          <w:tcPr>
            <w:tcW w:w="2235" w:type="dxa"/>
            <w:vAlign w:val="center"/>
          </w:tcPr>
          <w:p w:rsidR="000B2E4A" w:rsidRPr="0028775A" w:rsidRDefault="000B2E4A" w:rsidP="000B2E4A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Факт </w:t>
            </w:r>
          </w:p>
          <w:p w:rsidR="000B2E4A" w:rsidRPr="0028775A" w:rsidRDefault="000B2E4A" w:rsidP="0047224C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20</w:t>
            </w:r>
            <w:r w:rsidR="0047224C">
              <w:rPr>
                <w:rFonts w:ascii="Calibri" w:hAnsi="Calibri"/>
                <w:bCs/>
                <w:color w:val="000000"/>
                <w:sz w:val="28"/>
                <w:szCs w:val="28"/>
              </w:rPr>
              <w:t>20</w:t>
            </w: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:rsidR="000B2E4A" w:rsidRPr="0028775A" w:rsidRDefault="000B2E4A" w:rsidP="000B2E4A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Оценка</w:t>
            </w:r>
          </w:p>
          <w:p w:rsidR="000B2E4A" w:rsidRPr="0028775A" w:rsidRDefault="000B2E4A" w:rsidP="0047224C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20</w:t>
            </w:r>
            <w:r w:rsidR="00F12957">
              <w:rPr>
                <w:rFonts w:ascii="Calibri" w:hAnsi="Calibri"/>
                <w:bCs/>
                <w:color w:val="000000"/>
                <w:sz w:val="28"/>
                <w:szCs w:val="28"/>
              </w:rPr>
              <w:t>2</w:t>
            </w:r>
            <w:r w:rsidR="0047224C">
              <w:rPr>
                <w:rFonts w:ascii="Calibri" w:hAnsi="Calibri"/>
                <w:bCs/>
                <w:color w:val="000000"/>
                <w:sz w:val="28"/>
                <w:szCs w:val="28"/>
              </w:rPr>
              <w:t>1</w:t>
            </w: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0B2E4A" w:rsidRPr="0028775A" w:rsidRDefault="000B2E4A" w:rsidP="000B2E4A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Прогноз </w:t>
            </w:r>
          </w:p>
          <w:p w:rsidR="000B2E4A" w:rsidRPr="0028775A" w:rsidRDefault="000B2E4A" w:rsidP="0047224C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20</w:t>
            </w:r>
            <w:r w:rsidR="00EB61D2">
              <w:rPr>
                <w:rFonts w:ascii="Calibri" w:hAnsi="Calibri"/>
                <w:bCs/>
                <w:color w:val="000000"/>
                <w:sz w:val="28"/>
                <w:szCs w:val="28"/>
              </w:rPr>
              <w:t>2</w:t>
            </w:r>
            <w:r w:rsidR="0047224C">
              <w:rPr>
                <w:rFonts w:ascii="Calibri" w:hAnsi="Calibri"/>
                <w:bCs/>
                <w:color w:val="000000"/>
                <w:sz w:val="28"/>
                <w:szCs w:val="28"/>
              </w:rPr>
              <w:t>2</w:t>
            </w: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0B2E4A" w:rsidRPr="0028775A" w:rsidRDefault="000B2E4A" w:rsidP="000B2E4A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Прогноз</w:t>
            </w:r>
          </w:p>
          <w:p w:rsidR="000B2E4A" w:rsidRPr="0028775A" w:rsidRDefault="000B2E4A" w:rsidP="0047224C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202</w:t>
            </w:r>
            <w:r w:rsidR="0047224C">
              <w:rPr>
                <w:rFonts w:ascii="Calibri" w:hAnsi="Calibri"/>
                <w:bCs/>
                <w:color w:val="000000"/>
                <w:sz w:val="28"/>
                <w:szCs w:val="28"/>
              </w:rPr>
              <w:t>3</w:t>
            </w: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126" w:type="dxa"/>
            <w:vAlign w:val="center"/>
          </w:tcPr>
          <w:p w:rsidR="000B2E4A" w:rsidRPr="0028775A" w:rsidRDefault="000B2E4A" w:rsidP="000B2E4A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Прогноз</w:t>
            </w:r>
          </w:p>
          <w:p w:rsidR="000B2E4A" w:rsidRPr="0028775A" w:rsidRDefault="000B2E4A" w:rsidP="0047224C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202</w:t>
            </w:r>
            <w:r w:rsidR="0047224C">
              <w:rPr>
                <w:rFonts w:ascii="Calibri" w:hAnsi="Calibri"/>
                <w:bCs/>
                <w:color w:val="000000"/>
                <w:sz w:val="28"/>
                <w:szCs w:val="28"/>
              </w:rPr>
              <w:t>4</w:t>
            </w: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0B2E4A" w:rsidRPr="00193DFA" w:rsidTr="000B2E4A">
        <w:trPr>
          <w:trHeight w:val="826"/>
        </w:trPr>
        <w:tc>
          <w:tcPr>
            <w:tcW w:w="2235" w:type="dxa"/>
          </w:tcPr>
          <w:p w:rsidR="000B2E4A" w:rsidRPr="0028775A" w:rsidRDefault="000B2E4A" w:rsidP="000B2E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B2E4A" w:rsidRPr="0028775A" w:rsidRDefault="000B2E4A" w:rsidP="0030548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</w:t>
            </w:r>
            <w:r w:rsidR="0030548F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0B2E4A" w:rsidRPr="0028775A" w:rsidRDefault="000B2E4A" w:rsidP="000B2E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B2E4A" w:rsidRPr="0028775A" w:rsidRDefault="005228EB" w:rsidP="00863F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701" w:type="dxa"/>
          </w:tcPr>
          <w:p w:rsidR="000B2E4A" w:rsidRPr="0028775A" w:rsidRDefault="000B2E4A" w:rsidP="000B2E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B2E4A" w:rsidRPr="0028775A" w:rsidRDefault="000B2E4A" w:rsidP="00F129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</w:t>
            </w:r>
            <w:r w:rsidR="00F1295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B2E4A" w:rsidRPr="0028775A" w:rsidRDefault="000B2E4A" w:rsidP="000B2E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B2E4A" w:rsidRPr="0028775A" w:rsidRDefault="000B2E4A" w:rsidP="000B2E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775A">
              <w:rPr>
                <w:bCs/>
                <w:color w:val="000000"/>
                <w:sz w:val="28"/>
                <w:szCs w:val="28"/>
              </w:rPr>
              <w:t>0,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B2E4A" w:rsidRPr="0028775A" w:rsidRDefault="000B2E4A" w:rsidP="000B2E4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B2E4A" w:rsidRPr="0028775A" w:rsidRDefault="000B2E4A" w:rsidP="000B2E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</w:tbl>
    <w:p w:rsidR="00C532C3" w:rsidRDefault="00C532C3" w:rsidP="00C532C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3536EE" w:rsidRDefault="003536EE" w:rsidP="00C532C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3536EE" w:rsidRDefault="003536EE" w:rsidP="00C532C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3536EE" w:rsidRDefault="003536EE" w:rsidP="00C532C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6849BA" w:rsidRDefault="006849BA" w:rsidP="006849B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6849BA">
        <w:rPr>
          <w:b/>
          <w:bCs/>
          <w:sz w:val="28"/>
          <w:szCs w:val="28"/>
        </w:rPr>
        <w:t>Проведение текущего и капитального ремонта муниципального имущества</w:t>
      </w:r>
    </w:p>
    <w:p w:rsidR="006849BA" w:rsidRPr="0028775A" w:rsidRDefault="006849BA" w:rsidP="006849BA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28775A">
        <w:rPr>
          <w:bCs/>
          <w:sz w:val="28"/>
          <w:szCs w:val="28"/>
        </w:rPr>
        <w:t>Освоение средств</w:t>
      </w:r>
    </w:p>
    <w:p w:rsidR="006849BA" w:rsidRPr="001F5CB8" w:rsidRDefault="006849BA" w:rsidP="006849B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8775A">
        <w:rPr>
          <w:bCs/>
          <w:color w:val="000000"/>
          <w:sz w:val="20"/>
          <w:szCs w:val="20"/>
        </w:rPr>
        <w:t>млн.руб.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842"/>
        <w:gridCol w:w="1701"/>
        <w:gridCol w:w="1843"/>
        <w:gridCol w:w="2126"/>
      </w:tblGrid>
      <w:tr w:rsidR="006849BA" w:rsidRPr="0011501E" w:rsidTr="00E924B2">
        <w:trPr>
          <w:trHeight w:val="660"/>
        </w:trPr>
        <w:tc>
          <w:tcPr>
            <w:tcW w:w="2235" w:type="dxa"/>
            <w:vAlign w:val="center"/>
          </w:tcPr>
          <w:p w:rsidR="006849BA" w:rsidRPr="0028775A" w:rsidRDefault="006849BA" w:rsidP="00E924B2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Факт </w:t>
            </w:r>
          </w:p>
          <w:p w:rsidR="006849BA" w:rsidRPr="0028775A" w:rsidRDefault="006849BA" w:rsidP="0047224C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20</w:t>
            </w:r>
            <w:r w:rsidR="0047224C">
              <w:rPr>
                <w:rFonts w:ascii="Calibri" w:hAnsi="Calibri"/>
                <w:bCs/>
                <w:color w:val="000000"/>
                <w:sz w:val="28"/>
                <w:szCs w:val="28"/>
              </w:rPr>
              <w:t>20</w:t>
            </w: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842" w:type="dxa"/>
            <w:vAlign w:val="center"/>
          </w:tcPr>
          <w:p w:rsidR="006849BA" w:rsidRPr="0028775A" w:rsidRDefault="006849BA" w:rsidP="00E924B2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Оценка</w:t>
            </w:r>
          </w:p>
          <w:p w:rsidR="006849BA" w:rsidRPr="0028775A" w:rsidRDefault="006849BA" w:rsidP="0047224C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20</w:t>
            </w:r>
            <w:r w:rsidR="00F12957">
              <w:rPr>
                <w:rFonts w:ascii="Calibri" w:hAnsi="Calibri"/>
                <w:bCs/>
                <w:color w:val="000000"/>
                <w:sz w:val="28"/>
                <w:szCs w:val="28"/>
              </w:rPr>
              <w:t>2</w:t>
            </w:r>
            <w:r w:rsidR="0047224C">
              <w:rPr>
                <w:rFonts w:ascii="Calibri" w:hAnsi="Calibri"/>
                <w:bCs/>
                <w:color w:val="000000"/>
                <w:sz w:val="28"/>
                <w:szCs w:val="28"/>
              </w:rPr>
              <w:t>1</w:t>
            </w: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701" w:type="dxa"/>
            <w:vAlign w:val="center"/>
          </w:tcPr>
          <w:p w:rsidR="006849BA" w:rsidRPr="0028775A" w:rsidRDefault="006849BA" w:rsidP="00E924B2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Прогноз </w:t>
            </w:r>
          </w:p>
          <w:p w:rsidR="006849BA" w:rsidRPr="0028775A" w:rsidRDefault="006849BA" w:rsidP="0047224C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20</w:t>
            </w:r>
            <w:r w:rsidR="00EB61D2">
              <w:rPr>
                <w:rFonts w:ascii="Calibri" w:hAnsi="Calibri"/>
                <w:bCs/>
                <w:color w:val="000000"/>
                <w:sz w:val="28"/>
                <w:szCs w:val="28"/>
              </w:rPr>
              <w:t>2</w:t>
            </w:r>
            <w:r w:rsidR="0047224C">
              <w:rPr>
                <w:rFonts w:ascii="Calibri" w:hAnsi="Calibri"/>
                <w:bCs/>
                <w:color w:val="000000"/>
                <w:sz w:val="28"/>
                <w:szCs w:val="28"/>
              </w:rPr>
              <w:t>2</w:t>
            </w: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6849BA" w:rsidRPr="0028775A" w:rsidRDefault="006849BA" w:rsidP="00E924B2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Прогноз</w:t>
            </w:r>
          </w:p>
          <w:p w:rsidR="006849BA" w:rsidRPr="0028775A" w:rsidRDefault="006849BA" w:rsidP="0047224C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202</w:t>
            </w:r>
            <w:r w:rsidR="0047224C">
              <w:rPr>
                <w:rFonts w:ascii="Calibri" w:hAnsi="Calibri"/>
                <w:bCs/>
                <w:color w:val="000000"/>
                <w:sz w:val="28"/>
                <w:szCs w:val="28"/>
              </w:rPr>
              <w:t>3</w:t>
            </w: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6849BA" w:rsidRPr="0028775A" w:rsidRDefault="006849BA" w:rsidP="00E924B2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Прогноз</w:t>
            </w:r>
          </w:p>
          <w:p w:rsidR="006849BA" w:rsidRPr="0028775A" w:rsidRDefault="006849BA" w:rsidP="0047224C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>202</w:t>
            </w:r>
            <w:r w:rsidR="0047224C">
              <w:rPr>
                <w:rFonts w:ascii="Calibri" w:hAnsi="Calibri"/>
                <w:bCs/>
                <w:color w:val="000000"/>
                <w:sz w:val="28"/>
                <w:szCs w:val="28"/>
              </w:rPr>
              <w:t>4</w:t>
            </w:r>
            <w:r w:rsidRPr="0028775A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6849BA" w:rsidRPr="00193DFA" w:rsidTr="00E924B2">
        <w:trPr>
          <w:trHeight w:val="826"/>
        </w:trPr>
        <w:tc>
          <w:tcPr>
            <w:tcW w:w="2235" w:type="dxa"/>
          </w:tcPr>
          <w:p w:rsidR="006849BA" w:rsidRPr="0028775A" w:rsidRDefault="006849BA" w:rsidP="00E924B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6849BA" w:rsidRPr="0028775A" w:rsidRDefault="005228EB" w:rsidP="00E924B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842" w:type="dxa"/>
          </w:tcPr>
          <w:p w:rsidR="006849BA" w:rsidRPr="0028775A" w:rsidRDefault="006849BA" w:rsidP="00E924B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6849BA" w:rsidRPr="0028775A" w:rsidRDefault="006849BA" w:rsidP="005228E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775A">
              <w:rPr>
                <w:bCs/>
                <w:color w:val="000000"/>
                <w:sz w:val="28"/>
                <w:szCs w:val="28"/>
              </w:rPr>
              <w:t>0,</w:t>
            </w:r>
            <w:r w:rsidR="005228EB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849BA" w:rsidRPr="0028775A" w:rsidRDefault="006849BA" w:rsidP="00E924B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6849BA" w:rsidRPr="0028775A" w:rsidRDefault="006C2C60" w:rsidP="005228E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43" w:type="dxa"/>
          </w:tcPr>
          <w:p w:rsidR="006849BA" w:rsidRPr="0028775A" w:rsidRDefault="006849BA" w:rsidP="00E924B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6849BA" w:rsidRPr="0028775A" w:rsidRDefault="006849BA" w:rsidP="00E924B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775A">
              <w:rPr>
                <w:bCs/>
                <w:color w:val="000000"/>
                <w:sz w:val="28"/>
                <w:szCs w:val="28"/>
              </w:rPr>
              <w:t>0,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6849BA" w:rsidRPr="0028775A" w:rsidRDefault="006849BA" w:rsidP="00E924B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6849BA" w:rsidRPr="0028775A" w:rsidRDefault="006849BA" w:rsidP="00E924B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</w:tbl>
    <w:p w:rsidR="002D0D70" w:rsidRPr="0011501E" w:rsidRDefault="002D0D70" w:rsidP="00E15718">
      <w:pPr>
        <w:rPr>
          <w:bCs/>
          <w:color w:val="000000"/>
          <w:sz w:val="28"/>
          <w:szCs w:val="28"/>
          <w:highlight w:val="red"/>
        </w:rPr>
      </w:pPr>
    </w:p>
    <w:p w:rsidR="00980841" w:rsidRPr="0011501E" w:rsidRDefault="00980841" w:rsidP="00E83568">
      <w:pPr>
        <w:jc w:val="center"/>
        <w:rPr>
          <w:b/>
          <w:bCs/>
          <w:color w:val="000000"/>
          <w:sz w:val="28"/>
          <w:szCs w:val="28"/>
          <w:highlight w:val="red"/>
        </w:rPr>
      </w:pPr>
    </w:p>
    <w:p w:rsidR="0077511E" w:rsidRDefault="0077511E" w:rsidP="00E83568">
      <w:pPr>
        <w:jc w:val="center"/>
        <w:rPr>
          <w:b/>
          <w:bCs/>
          <w:color w:val="000000"/>
          <w:sz w:val="28"/>
          <w:szCs w:val="28"/>
        </w:rPr>
      </w:pPr>
    </w:p>
    <w:p w:rsidR="00DF5D07" w:rsidRPr="0011501E" w:rsidRDefault="004E3866" w:rsidP="00E83568">
      <w:pPr>
        <w:jc w:val="center"/>
        <w:rPr>
          <w:b/>
          <w:bCs/>
          <w:color w:val="000000"/>
          <w:sz w:val="28"/>
          <w:szCs w:val="28"/>
        </w:rPr>
      </w:pPr>
      <w:r w:rsidRPr="0011501E">
        <w:rPr>
          <w:b/>
          <w:bCs/>
          <w:color w:val="000000"/>
          <w:sz w:val="28"/>
          <w:szCs w:val="28"/>
        </w:rPr>
        <w:t>6. Сведения об объемах муниципального долга</w:t>
      </w:r>
      <w:r w:rsidR="00F12957">
        <w:rPr>
          <w:b/>
          <w:bCs/>
          <w:color w:val="000000"/>
          <w:sz w:val="28"/>
          <w:szCs w:val="28"/>
        </w:rPr>
        <w:t xml:space="preserve"> </w:t>
      </w:r>
      <w:r w:rsidR="00634F59">
        <w:rPr>
          <w:b/>
          <w:bCs/>
          <w:color w:val="000000"/>
          <w:sz w:val="28"/>
          <w:szCs w:val="28"/>
        </w:rPr>
        <w:t>городского округа</w:t>
      </w:r>
      <w:r w:rsidR="00DF5D07" w:rsidRPr="0011501E">
        <w:rPr>
          <w:b/>
          <w:bCs/>
          <w:color w:val="000000"/>
          <w:sz w:val="28"/>
          <w:szCs w:val="28"/>
        </w:rPr>
        <w:t xml:space="preserve"> Шиханы</w:t>
      </w:r>
    </w:p>
    <w:p w:rsidR="004E3866" w:rsidRPr="0011501E" w:rsidRDefault="004E3866" w:rsidP="004E3866">
      <w:pPr>
        <w:jc w:val="right"/>
        <w:rPr>
          <w:b/>
          <w:bCs/>
          <w:color w:val="000000"/>
          <w:sz w:val="28"/>
          <w:szCs w:val="28"/>
        </w:rPr>
      </w:pPr>
      <w:r w:rsidRPr="0011501E">
        <w:rPr>
          <w:b/>
          <w:bCs/>
          <w:color w:val="000000"/>
          <w:sz w:val="28"/>
          <w:szCs w:val="28"/>
        </w:rPr>
        <w:t>млн.руб.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6"/>
        <w:gridCol w:w="1985"/>
        <w:gridCol w:w="1984"/>
        <w:gridCol w:w="1985"/>
        <w:gridCol w:w="1842"/>
      </w:tblGrid>
      <w:tr w:rsidR="00773CA1" w:rsidRPr="0011501E" w:rsidTr="00773CA1">
        <w:trPr>
          <w:trHeight w:val="1003"/>
        </w:trPr>
        <w:tc>
          <w:tcPr>
            <w:tcW w:w="1951" w:type="dxa"/>
            <w:vAlign w:val="center"/>
          </w:tcPr>
          <w:p w:rsidR="00773CA1" w:rsidRPr="0011501E" w:rsidRDefault="00773CA1" w:rsidP="0047224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1501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Факт за предшествующий 20</w:t>
            </w:r>
            <w:r w:rsidR="0047224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</w:t>
            </w:r>
            <w:r w:rsidRPr="0011501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985" w:type="dxa"/>
            <w:vAlign w:val="center"/>
          </w:tcPr>
          <w:p w:rsidR="00773CA1" w:rsidRPr="0011501E" w:rsidRDefault="00773CA1" w:rsidP="00887AC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1501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План</w:t>
            </w:r>
          </w:p>
          <w:p w:rsidR="00773CA1" w:rsidRPr="0011501E" w:rsidRDefault="00773CA1" w:rsidP="0047224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1501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в текущем 20</w:t>
            </w:r>
            <w:r w:rsidR="00F1295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</w:t>
            </w:r>
            <w:r w:rsidR="0047224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</w:t>
            </w:r>
            <w:r w:rsidRPr="0011501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984" w:type="dxa"/>
            <w:vAlign w:val="center"/>
          </w:tcPr>
          <w:p w:rsidR="00773CA1" w:rsidRPr="0011501E" w:rsidRDefault="00773CA1" w:rsidP="00887AC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1501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Прогноз </w:t>
            </w:r>
          </w:p>
          <w:p w:rsidR="00773CA1" w:rsidRPr="0011501E" w:rsidRDefault="00773CA1" w:rsidP="0047224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1501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на очередной 20</w:t>
            </w:r>
            <w:r w:rsidR="003536E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</w:t>
            </w:r>
            <w:r w:rsidR="0047224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</w:t>
            </w:r>
            <w:r w:rsidRPr="0011501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773CA1" w:rsidRPr="0011501E" w:rsidRDefault="00773CA1" w:rsidP="00773CA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1501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Прогноз</w:t>
            </w:r>
          </w:p>
          <w:p w:rsidR="00773CA1" w:rsidRPr="0011501E" w:rsidRDefault="00773CA1" w:rsidP="0047224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1501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на очередной 20</w:t>
            </w:r>
            <w:r w:rsidR="00D24CD5" w:rsidRPr="0011501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</w:t>
            </w:r>
            <w:r w:rsidR="0047224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</w:t>
            </w:r>
            <w:r w:rsidRPr="0011501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:rsidR="00773CA1" w:rsidRPr="0011501E" w:rsidRDefault="00773CA1" w:rsidP="00773CA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1501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Прогноз</w:t>
            </w:r>
          </w:p>
          <w:p w:rsidR="00773CA1" w:rsidRPr="0011501E" w:rsidRDefault="00773CA1" w:rsidP="0047224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1501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на очередной 202</w:t>
            </w:r>
            <w:r w:rsidR="0047224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</w:t>
            </w:r>
            <w:r w:rsidRPr="0011501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73CA1" w:rsidRPr="0011501E" w:rsidTr="00773CA1">
        <w:trPr>
          <w:trHeight w:val="765"/>
        </w:trPr>
        <w:tc>
          <w:tcPr>
            <w:tcW w:w="1951" w:type="dxa"/>
          </w:tcPr>
          <w:p w:rsidR="00773CA1" w:rsidRPr="0011501E" w:rsidRDefault="00773CA1" w:rsidP="00887A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73CA1" w:rsidRPr="0011501E" w:rsidRDefault="00773CA1" w:rsidP="00887A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501E">
              <w:rPr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985" w:type="dxa"/>
          </w:tcPr>
          <w:p w:rsidR="00773CA1" w:rsidRPr="0011501E" w:rsidRDefault="00773CA1" w:rsidP="00887A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73CA1" w:rsidRPr="0011501E" w:rsidRDefault="00773CA1" w:rsidP="00887A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501E">
              <w:rPr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984" w:type="dxa"/>
          </w:tcPr>
          <w:p w:rsidR="00773CA1" w:rsidRPr="0011501E" w:rsidRDefault="00773CA1" w:rsidP="00887A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73CA1" w:rsidRPr="0011501E" w:rsidRDefault="00773CA1" w:rsidP="00887A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501E">
              <w:rPr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985" w:type="dxa"/>
          </w:tcPr>
          <w:p w:rsidR="00773CA1" w:rsidRPr="0011501E" w:rsidRDefault="00773CA1" w:rsidP="00773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73CA1" w:rsidRPr="0011501E" w:rsidRDefault="00773CA1" w:rsidP="002424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501E">
              <w:rPr>
                <w:b/>
                <w:bCs/>
                <w:color w:val="000000"/>
                <w:sz w:val="28"/>
                <w:szCs w:val="28"/>
              </w:rPr>
              <w:t>7,</w:t>
            </w:r>
            <w:r w:rsidR="002424AF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773CA1" w:rsidRPr="0011501E" w:rsidRDefault="00773CA1" w:rsidP="00773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73CA1" w:rsidRPr="0011501E" w:rsidRDefault="00773CA1" w:rsidP="00773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501E">
              <w:rPr>
                <w:b/>
                <w:bCs/>
                <w:color w:val="000000"/>
                <w:sz w:val="28"/>
                <w:szCs w:val="28"/>
              </w:rPr>
              <w:t>7,0</w:t>
            </w:r>
          </w:p>
        </w:tc>
      </w:tr>
    </w:tbl>
    <w:p w:rsidR="004E3866" w:rsidRPr="0011501E" w:rsidRDefault="004E3866" w:rsidP="004E3866">
      <w:pPr>
        <w:rPr>
          <w:b/>
          <w:bCs/>
          <w:color w:val="000000"/>
          <w:sz w:val="28"/>
          <w:szCs w:val="28"/>
        </w:rPr>
      </w:pPr>
    </w:p>
    <w:p w:rsidR="002D0D70" w:rsidRDefault="006641A6" w:rsidP="00D5542A">
      <w:pPr>
        <w:spacing w:line="276" w:lineRule="auto"/>
        <w:jc w:val="both"/>
        <w:rPr>
          <w:sz w:val="28"/>
          <w:szCs w:val="28"/>
        </w:rPr>
      </w:pPr>
      <w:r w:rsidRPr="0011501E">
        <w:rPr>
          <w:sz w:val="28"/>
          <w:szCs w:val="28"/>
        </w:rPr>
        <w:tab/>
      </w:r>
      <w:r w:rsidR="00062BE6" w:rsidRPr="0011501E">
        <w:rPr>
          <w:sz w:val="28"/>
          <w:szCs w:val="28"/>
        </w:rPr>
        <w:t>О</w:t>
      </w:r>
      <w:r w:rsidRPr="0011501E">
        <w:rPr>
          <w:sz w:val="28"/>
          <w:szCs w:val="28"/>
        </w:rPr>
        <w:t xml:space="preserve">плата за пользование данными средствами составляет 7,0 тыс. рублей в год. Срок возврата бюджетного кредита - 2025 год </w:t>
      </w:r>
      <w:r w:rsidR="00A36504" w:rsidRPr="0011501E">
        <w:rPr>
          <w:sz w:val="28"/>
          <w:szCs w:val="28"/>
        </w:rPr>
        <w:t>(</w:t>
      </w:r>
      <w:r w:rsidRPr="0011501E">
        <w:rPr>
          <w:sz w:val="28"/>
          <w:szCs w:val="28"/>
        </w:rPr>
        <w:t>в соответствии</w:t>
      </w:r>
      <w:r w:rsidR="00A36504" w:rsidRPr="0011501E">
        <w:rPr>
          <w:sz w:val="28"/>
          <w:szCs w:val="28"/>
        </w:rPr>
        <w:t xml:space="preserve"> с соглашением с министерством финансов Саратовской области)</w:t>
      </w:r>
      <w:r w:rsidRPr="0011501E">
        <w:rPr>
          <w:sz w:val="28"/>
          <w:szCs w:val="28"/>
        </w:rPr>
        <w:t>.</w:t>
      </w:r>
    </w:p>
    <w:p w:rsidR="002D0D70" w:rsidRPr="0011501E" w:rsidRDefault="002D0D70" w:rsidP="00D5542A">
      <w:pPr>
        <w:spacing w:line="276" w:lineRule="auto"/>
        <w:jc w:val="both"/>
        <w:rPr>
          <w:sz w:val="28"/>
          <w:szCs w:val="28"/>
        </w:rPr>
      </w:pPr>
    </w:p>
    <w:p w:rsidR="00FD6885" w:rsidRDefault="00FD6885" w:rsidP="00E83568">
      <w:pPr>
        <w:jc w:val="center"/>
        <w:rPr>
          <w:b/>
          <w:bCs/>
          <w:color w:val="000000"/>
          <w:sz w:val="28"/>
          <w:szCs w:val="28"/>
        </w:rPr>
      </w:pPr>
    </w:p>
    <w:p w:rsidR="00E15718" w:rsidRDefault="00E15718" w:rsidP="00E83568">
      <w:pPr>
        <w:jc w:val="center"/>
        <w:rPr>
          <w:b/>
          <w:bCs/>
          <w:color w:val="000000"/>
          <w:sz w:val="28"/>
          <w:szCs w:val="28"/>
        </w:rPr>
      </w:pPr>
    </w:p>
    <w:p w:rsidR="00E15718" w:rsidRDefault="00E15718" w:rsidP="00E83568">
      <w:pPr>
        <w:jc w:val="center"/>
        <w:rPr>
          <w:b/>
          <w:bCs/>
          <w:color w:val="000000"/>
          <w:sz w:val="28"/>
          <w:szCs w:val="28"/>
        </w:rPr>
      </w:pPr>
    </w:p>
    <w:p w:rsidR="00E15718" w:rsidRDefault="00E15718" w:rsidP="00E83568">
      <w:pPr>
        <w:jc w:val="center"/>
        <w:rPr>
          <w:b/>
          <w:bCs/>
          <w:color w:val="000000"/>
          <w:sz w:val="28"/>
          <w:szCs w:val="28"/>
        </w:rPr>
      </w:pPr>
    </w:p>
    <w:p w:rsidR="00E15718" w:rsidRDefault="00E15718" w:rsidP="00E83568">
      <w:pPr>
        <w:jc w:val="center"/>
        <w:rPr>
          <w:b/>
          <w:bCs/>
          <w:color w:val="000000"/>
          <w:sz w:val="28"/>
          <w:szCs w:val="28"/>
        </w:rPr>
      </w:pPr>
    </w:p>
    <w:p w:rsidR="00F12957" w:rsidRDefault="00F12957" w:rsidP="00E83568">
      <w:pPr>
        <w:jc w:val="center"/>
        <w:rPr>
          <w:b/>
          <w:bCs/>
          <w:color w:val="000000"/>
          <w:sz w:val="28"/>
          <w:szCs w:val="28"/>
        </w:rPr>
      </w:pPr>
    </w:p>
    <w:p w:rsidR="00F12957" w:rsidRDefault="00F12957" w:rsidP="00E83568">
      <w:pPr>
        <w:jc w:val="center"/>
        <w:rPr>
          <w:b/>
          <w:bCs/>
          <w:color w:val="000000"/>
          <w:sz w:val="28"/>
          <w:szCs w:val="28"/>
        </w:rPr>
      </w:pPr>
    </w:p>
    <w:p w:rsidR="00F12957" w:rsidRDefault="00F12957" w:rsidP="00E83568">
      <w:pPr>
        <w:jc w:val="center"/>
        <w:rPr>
          <w:b/>
          <w:bCs/>
          <w:color w:val="000000"/>
          <w:sz w:val="28"/>
          <w:szCs w:val="28"/>
        </w:rPr>
      </w:pPr>
    </w:p>
    <w:p w:rsidR="00F12957" w:rsidRDefault="00F12957" w:rsidP="00E83568">
      <w:pPr>
        <w:jc w:val="center"/>
        <w:rPr>
          <w:b/>
          <w:bCs/>
          <w:color w:val="000000"/>
          <w:sz w:val="28"/>
          <w:szCs w:val="28"/>
        </w:rPr>
      </w:pPr>
    </w:p>
    <w:p w:rsidR="00F12957" w:rsidRDefault="00F12957" w:rsidP="00E83568">
      <w:pPr>
        <w:jc w:val="center"/>
        <w:rPr>
          <w:b/>
          <w:bCs/>
          <w:color w:val="000000"/>
          <w:sz w:val="28"/>
          <w:szCs w:val="28"/>
        </w:rPr>
      </w:pPr>
    </w:p>
    <w:p w:rsidR="00F12957" w:rsidRDefault="00F12957" w:rsidP="00E83568">
      <w:pPr>
        <w:jc w:val="center"/>
        <w:rPr>
          <w:b/>
          <w:bCs/>
          <w:color w:val="000000"/>
          <w:sz w:val="28"/>
          <w:szCs w:val="28"/>
        </w:rPr>
      </w:pPr>
    </w:p>
    <w:p w:rsidR="00F12957" w:rsidRDefault="00F12957" w:rsidP="00E83568">
      <w:pPr>
        <w:jc w:val="center"/>
        <w:rPr>
          <w:b/>
          <w:bCs/>
          <w:color w:val="000000"/>
          <w:sz w:val="28"/>
          <w:szCs w:val="28"/>
        </w:rPr>
      </w:pPr>
    </w:p>
    <w:p w:rsidR="00F12957" w:rsidRDefault="00F12957" w:rsidP="00E83568">
      <w:pPr>
        <w:jc w:val="center"/>
        <w:rPr>
          <w:b/>
          <w:bCs/>
          <w:color w:val="000000"/>
          <w:sz w:val="28"/>
          <w:szCs w:val="28"/>
        </w:rPr>
      </w:pPr>
    </w:p>
    <w:p w:rsidR="00F12957" w:rsidRDefault="00F12957" w:rsidP="00E83568">
      <w:pPr>
        <w:jc w:val="center"/>
        <w:rPr>
          <w:b/>
          <w:bCs/>
          <w:color w:val="000000"/>
          <w:sz w:val="28"/>
          <w:szCs w:val="28"/>
        </w:rPr>
      </w:pPr>
    </w:p>
    <w:p w:rsidR="005228EB" w:rsidRDefault="005228EB" w:rsidP="00E83568">
      <w:pPr>
        <w:jc w:val="center"/>
        <w:rPr>
          <w:b/>
          <w:bCs/>
          <w:color w:val="000000"/>
          <w:sz w:val="28"/>
          <w:szCs w:val="28"/>
        </w:rPr>
      </w:pPr>
    </w:p>
    <w:p w:rsidR="00E15718" w:rsidRDefault="00E15718" w:rsidP="00E83568">
      <w:pPr>
        <w:jc w:val="center"/>
        <w:rPr>
          <w:b/>
          <w:bCs/>
          <w:color w:val="000000"/>
          <w:sz w:val="28"/>
          <w:szCs w:val="28"/>
        </w:rPr>
      </w:pPr>
    </w:p>
    <w:p w:rsidR="00E15718" w:rsidRDefault="00E15718" w:rsidP="00E83568">
      <w:pPr>
        <w:jc w:val="center"/>
        <w:rPr>
          <w:b/>
          <w:bCs/>
          <w:color w:val="000000"/>
          <w:sz w:val="28"/>
          <w:szCs w:val="28"/>
        </w:rPr>
      </w:pPr>
    </w:p>
    <w:p w:rsidR="00E15718" w:rsidRPr="0011501E" w:rsidRDefault="00E15718" w:rsidP="00E83568">
      <w:pPr>
        <w:jc w:val="center"/>
        <w:rPr>
          <w:b/>
          <w:bCs/>
          <w:color w:val="000000"/>
          <w:sz w:val="28"/>
          <w:szCs w:val="28"/>
        </w:rPr>
      </w:pPr>
    </w:p>
    <w:p w:rsidR="00E83568" w:rsidRPr="0011501E" w:rsidRDefault="00E83568" w:rsidP="00E83568">
      <w:pPr>
        <w:jc w:val="center"/>
        <w:rPr>
          <w:b/>
          <w:bCs/>
          <w:color w:val="000000"/>
          <w:sz w:val="28"/>
          <w:szCs w:val="28"/>
        </w:rPr>
      </w:pPr>
      <w:r w:rsidRPr="0011501E">
        <w:rPr>
          <w:b/>
          <w:bCs/>
          <w:color w:val="000000"/>
          <w:sz w:val="28"/>
          <w:szCs w:val="28"/>
        </w:rPr>
        <w:t>7. Контактная информация</w:t>
      </w:r>
    </w:p>
    <w:p w:rsidR="003E329B" w:rsidRPr="0011501E" w:rsidRDefault="003E329B" w:rsidP="00E83568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71"/>
      </w:tblGrid>
      <w:tr w:rsidR="003E329B" w:rsidRPr="0011501E" w:rsidTr="00B139F1">
        <w:tc>
          <w:tcPr>
            <w:tcW w:w="3085" w:type="dxa"/>
          </w:tcPr>
          <w:p w:rsidR="003E329B" w:rsidRPr="0011501E" w:rsidRDefault="003E329B" w:rsidP="003E329B">
            <w:pPr>
              <w:rPr>
                <w:rFonts w:ascii="Calibri" w:hAnsi="Calibri"/>
                <w:b/>
                <w:bCs/>
                <w:i/>
                <w:color w:val="000000"/>
                <w:sz w:val="28"/>
                <w:szCs w:val="28"/>
              </w:rPr>
            </w:pPr>
            <w:r w:rsidRPr="0011501E">
              <w:rPr>
                <w:rFonts w:ascii="Calibri" w:hAnsi="Calibri"/>
                <w:b/>
                <w:bCs/>
                <w:i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6671" w:type="dxa"/>
          </w:tcPr>
          <w:p w:rsidR="00E53DE4" w:rsidRPr="0011501E" w:rsidRDefault="00DD22F3" w:rsidP="00B139F1">
            <w:pPr>
              <w:jc w:val="center"/>
              <w:rPr>
                <w:b/>
                <w:sz w:val="28"/>
                <w:szCs w:val="28"/>
              </w:rPr>
            </w:pPr>
            <w:r w:rsidRPr="0011501E">
              <w:rPr>
                <w:b/>
                <w:sz w:val="28"/>
                <w:szCs w:val="28"/>
              </w:rPr>
              <w:t xml:space="preserve">финансовое управление </w:t>
            </w:r>
            <w:r w:rsidR="003536EE">
              <w:rPr>
                <w:b/>
                <w:sz w:val="28"/>
                <w:szCs w:val="28"/>
              </w:rPr>
              <w:t>муниципального образования города</w:t>
            </w:r>
            <w:r w:rsidR="00E53DE4" w:rsidRPr="0011501E">
              <w:rPr>
                <w:b/>
                <w:sz w:val="28"/>
                <w:szCs w:val="28"/>
              </w:rPr>
              <w:t xml:space="preserve"> Шиханы ул. Ленина , 12, </w:t>
            </w:r>
          </w:p>
          <w:p w:rsidR="003E329B" w:rsidRPr="0011501E" w:rsidRDefault="00E53DE4" w:rsidP="00B139F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11501E">
              <w:rPr>
                <w:b/>
                <w:sz w:val="28"/>
                <w:szCs w:val="28"/>
              </w:rPr>
              <w:t>каб. 15,18, г. Шиханы, Саратовская область, 412950</w:t>
            </w:r>
          </w:p>
        </w:tc>
      </w:tr>
      <w:tr w:rsidR="003E329B" w:rsidRPr="0011501E" w:rsidTr="00B139F1">
        <w:tc>
          <w:tcPr>
            <w:tcW w:w="3085" w:type="dxa"/>
          </w:tcPr>
          <w:p w:rsidR="003E329B" w:rsidRPr="0011501E" w:rsidRDefault="00885AB6" w:rsidP="00885AB6">
            <w:pPr>
              <w:rPr>
                <w:rFonts w:ascii="Calibri" w:hAnsi="Calibri"/>
                <w:b/>
                <w:bCs/>
                <w:i/>
                <w:color w:val="000000"/>
                <w:sz w:val="28"/>
                <w:szCs w:val="28"/>
              </w:rPr>
            </w:pPr>
            <w:r w:rsidRPr="0011501E">
              <w:rPr>
                <w:rFonts w:ascii="Calibri" w:hAnsi="Calibri"/>
                <w:b/>
                <w:bCs/>
                <w:i/>
                <w:color w:val="000000"/>
                <w:sz w:val="28"/>
                <w:szCs w:val="28"/>
              </w:rPr>
              <w:t>Т</w:t>
            </w:r>
            <w:r w:rsidR="003E329B" w:rsidRPr="0011501E">
              <w:rPr>
                <w:rFonts w:ascii="Calibri" w:hAnsi="Calibri"/>
                <w:b/>
                <w:bCs/>
                <w:i/>
                <w:color w:val="000000"/>
                <w:sz w:val="28"/>
                <w:szCs w:val="28"/>
              </w:rPr>
              <w:t>елефоны</w:t>
            </w:r>
          </w:p>
        </w:tc>
        <w:tc>
          <w:tcPr>
            <w:tcW w:w="6671" w:type="dxa"/>
          </w:tcPr>
          <w:p w:rsidR="003E329B" w:rsidRPr="0011501E" w:rsidRDefault="003E329B" w:rsidP="00B139F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1501E">
              <w:rPr>
                <w:b/>
                <w:sz w:val="28"/>
                <w:szCs w:val="28"/>
              </w:rPr>
              <w:t xml:space="preserve">8(845-93)4-04-47 </w:t>
            </w:r>
          </w:p>
          <w:p w:rsidR="003E329B" w:rsidRPr="0011501E" w:rsidRDefault="003E329B" w:rsidP="00B139F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11501E">
              <w:rPr>
                <w:b/>
                <w:sz w:val="28"/>
                <w:szCs w:val="28"/>
              </w:rPr>
              <w:t>8(845-93)4-04-66</w:t>
            </w:r>
          </w:p>
        </w:tc>
      </w:tr>
      <w:tr w:rsidR="003E329B" w:rsidRPr="002563B1" w:rsidTr="00B139F1">
        <w:tc>
          <w:tcPr>
            <w:tcW w:w="3085" w:type="dxa"/>
          </w:tcPr>
          <w:p w:rsidR="003E329B" w:rsidRPr="0011501E" w:rsidRDefault="003E329B" w:rsidP="003E329B">
            <w:pPr>
              <w:rPr>
                <w:rFonts w:ascii="Calibri" w:hAnsi="Calibri"/>
                <w:b/>
                <w:bCs/>
                <w:i/>
                <w:color w:val="000000"/>
                <w:sz w:val="28"/>
                <w:szCs w:val="28"/>
              </w:rPr>
            </w:pPr>
            <w:r w:rsidRPr="0011501E">
              <w:rPr>
                <w:rFonts w:ascii="Calibri" w:hAnsi="Calibri"/>
                <w:b/>
                <w:bCs/>
                <w:i/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6671" w:type="dxa"/>
          </w:tcPr>
          <w:p w:rsidR="003E329B" w:rsidRPr="0011501E" w:rsidRDefault="00B67B8E" w:rsidP="00B139F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hyperlink r:id="rId13" w:history="1">
              <w:r w:rsidR="003E329B" w:rsidRPr="0011501E">
                <w:rPr>
                  <w:rStyle w:val="a7"/>
                  <w:b/>
                  <w:i/>
                  <w:sz w:val="28"/>
                  <w:szCs w:val="28"/>
                  <w:lang w:val="en-US"/>
                </w:rPr>
                <w:t>shihany</w:t>
              </w:r>
              <w:r w:rsidR="003E329B" w:rsidRPr="0011501E">
                <w:rPr>
                  <w:rStyle w:val="a7"/>
                  <w:b/>
                  <w:i/>
                  <w:sz w:val="28"/>
                  <w:szCs w:val="28"/>
                </w:rPr>
                <w:t>@</w:t>
              </w:r>
              <w:r w:rsidR="003E329B" w:rsidRPr="0011501E">
                <w:rPr>
                  <w:rStyle w:val="a7"/>
                  <w:b/>
                  <w:i/>
                  <w:sz w:val="28"/>
                  <w:szCs w:val="28"/>
                  <w:lang w:val="en-US"/>
                </w:rPr>
                <w:t>bk</w:t>
              </w:r>
              <w:r w:rsidR="003E329B" w:rsidRPr="0011501E">
                <w:rPr>
                  <w:rStyle w:val="a7"/>
                  <w:b/>
                  <w:i/>
                  <w:sz w:val="28"/>
                  <w:szCs w:val="28"/>
                </w:rPr>
                <w:t>.</w:t>
              </w:r>
              <w:r w:rsidR="003E329B" w:rsidRPr="0011501E">
                <w:rPr>
                  <w:rStyle w:val="a7"/>
                  <w:b/>
                  <w:i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05006B" w:rsidRPr="00EF39E0" w:rsidRDefault="0005006B" w:rsidP="0005006B">
      <w:pPr>
        <w:spacing w:line="360" w:lineRule="auto"/>
        <w:jc w:val="center"/>
        <w:rPr>
          <w:b/>
          <w:i/>
          <w:szCs w:val="28"/>
        </w:rPr>
      </w:pPr>
    </w:p>
    <w:sectPr w:rsidR="0005006B" w:rsidRPr="00EF39E0" w:rsidSect="00514E29">
      <w:footerReference w:type="even" r:id="rId14"/>
      <w:footerReference w:type="default" r:id="rId15"/>
      <w:pgSz w:w="11906" w:h="16838"/>
      <w:pgMar w:top="284" w:right="424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B8E" w:rsidRDefault="00B67B8E">
      <w:r>
        <w:separator/>
      </w:r>
    </w:p>
  </w:endnote>
  <w:endnote w:type="continuationSeparator" w:id="0">
    <w:p w:rsidR="00B67B8E" w:rsidRDefault="00B6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EC" w:rsidRDefault="00327AEC" w:rsidP="00F0521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7AEC" w:rsidRDefault="00327AEC" w:rsidP="00491D2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EC" w:rsidRDefault="00327AEC" w:rsidP="00F0521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590F">
      <w:rPr>
        <w:rStyle w:val="a4"/>
        <w:noProof/>
      </w:rPr>
      <w:t>2</w:t>
    </w:r>
    <w:r>
      <w:rPr>
        <w:rStyle w:val="a4"/>
      </w:rPr>
      <w:fldChar w:fldCharType="end"/>
    </w:r>
  </w:p>
  <w:p w:rsidR="00327AEC" w:rsidRDefault="00327AEC" w:rsidP="00491D21">
    <w:pPr>
      <w:pStyle w:val="a3"/>
      <w:ind w:right="360"/>
    </w:pPr>
  </w:p>
  <w:p w:rsidR="00327AEC" w:rsidRDefault="00327AEC" w:rsidP="00491D2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B8E" w:rsidRDefault="00B67B8E">
      <w:r>
        <w:separator/>
      </w:r>
    </w:p>
  </w:footnote>
  <w:footnote w:type="continuationSeparator" w:id="0">
    <w:p w:rsidR="00B67B8E" w:rsidRDefault="00B67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5A75"/>
    <w:multiLevelType w:val="hybridMultilevel"/>
    <w:tmpl w:val="28FE148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12"/>
    <w:rsid w:val="00000D4E"/>
    <w:rsid w:val="000012E9"/>
    <w:rsid w:val="00001462"/>
    <w:rsid w:val="000014FF"/>
    <w:rsid w:val="0000634F"/>
    <w:rsid w:val="00007606"/>
    <w:rsid w:val="00011152"/>
    <w:rsid w:val="00014C5C"/>
    <w:rsid w:val="00015FFF"/>
    <w:rsid w:val="0002261B"/>
    <w:rsid w:val="00022B46"/>
    <w:rsid w:val="0004350B"/>
    <w:rsid w:val="00044498"/>
    <w:rsid w:val="00044F46"/>
    <w:rsid w:val="0005006B"/>
    <w:rsid w:val="00054C98"/>
    <w:rsid w:val="00062BE6"/>
    <w:rsid w:val="000658A3"/>
    <w:rsid w:val="000669F6"/>
    <w:rsid w:val="000675B7"/>
    <w:rsid w:val="000729D6"/>
    <w:rsid w:val="000838A2"/>
    <w:rsid w:val="000849FC"/>
    <w:rsid w:val="000861AC"/>
    <w:rsid w:val="0008726A"/>
    <w:rsid w:val="000912D2"/>
    <w:rsid w:val="00091589"/>
    <w:rsid w:val="0009228B"/>
    <w:rsid w:val="000B09A5"/>
    <w:rsid w:val="000B2E4A"/>
    <w:rsid w:val="000C365F"/>
    <w:rsid w:val="000D067A"/>
    <w:rsid w:val="000D6C85"/>
    <w:rsid w:val="000E05BF"/>
    <w:rsid w:val="000E3083"/>
    <w:rsid w:val="000F42E2"/>
    <w:rsid w:val="00113668"/>
    <w:rsid w:val="0011501E"/>
    <w:rsid w:val="001152BC"/>
    <w:rsid w:val="0011602B"/>
    <w:rsid w:val="00117D68"/>
    <w:rsid w:val="00120119"/>
    <w:rsid w:val="001309B4"/>
    <w:rsid w:val="00131491"/>
    <w:rsid w:val="00135492"/>
    <w:rsid w:val="00137AD5"/>
    <w:rsid w:val="00145C10"/>
    <w:rsid w:val="00146133"/>
    <w:rsid w:val="001468D8"/>
    <w:rsid w:val="00152997"/>
    <w:rsid w:val="00154002"/>
    <w:rsid w:val="001609CF"/>
    <w:rsid w:val="00166008"/>
    <w:rsid w:val="00173679"/>
    <w:rsid w:val="00174034"/>
    <w:rsid w:val="00180B21"/>
    <w:rsid w:val="001859ED"/>
    <w:rsid w:val="00187004"/>
    <w:rsid w:val="00187F72"/>
    <w:rsid w:val="00193DFA"/>
    <w:rsid w:val="0019428E"/>
    <w:rsid w:val="001A2236"/>
    <w:rsid w:val="001A289B"/>
    <w:rsid w:val="001A65D7"/>
    <w:rsid w:val="001B084B"/>
    <w:rsid w:val="001B0DA9"/>
    <w:rsid w:val="001B7240"/>
    <w:rsid w:val="001B7C56"/>
    <w:rsid w:val="001C01DC"/>
    <w:rsid w:val="001C2247"/>
    <w:rsid w:val="001C4A2A"/>
    <w:rsid w:val="001D2B0E"/>
    <w:rsid w:val="001E36A8"/>
    <w:rsid w:val="001E6F4E"/>
    <w:rsid w:val="001F0A67"/>
    <w:rsid w:val="001F182C"/>
    <w:rsid w:val="001F2A80"/>
    <w:rsid w:val="001F4A05"/>
    <w:rsid w:val="001F5CB8"/>
    <w:rsid w:val="001F639C"/>
    <w:rsid w:val="0020016F"/>
    <w:rsid w:val="00200CF2"/>
    <w:rsid w:val="00204B55"/>
    <w:rsid w:val="00204DA0"/>
    <w:rsid w:val="0020619B"/>
    <w:rsid w:val="00215548"/>
    <w:rsid w:val="002163F5"/>
    <w:rsid w:val="002207E7"/>
    <w:rsid w:val="002208E1"/>
    <w:rsid w:val="0022215A"/>
    <w:rsid w:val="002236C5"/>
    <w:rsid w:val="00224871"/>
    <w:rsid w:val="002424AF"/>
    <w:rsid w:val="002455EF"/>
    <w:rsid w:val="002472A1"/>
    <w:rsid w:val="00247DE0"/>
    <w:rsid w:val="002563B1"/>
    <w:rsid w:val="0026035C"/>
    <w:rsid w:val="002617A0"/>
    <w:rsid w:val="002629B1"/>
    <w:rsid w:val="00262CCC"/>
    <w:rsid w:val="00263B50"/>
    <w:rsid w:val="00264038"/>
    <w:rsid w:val="00272A72"/>
    <w:rsid w:val="00273642"/>
    <w:rsid w:val="00276A94"/>
    <w:rsid w:val="00277875"/>
    <w:rsid w:val="00281319"/>
    <w:rsid w:val="002822D6"/>
    <w:rsid w:val="00283818"/>
    <w:rsid w:val="002838A2"/>
    <w:rsid w:val="00284298"/>
    <w:rsid w:val="002874B6"/>
    <w:rsid w:val="0028775A"/>
    <w:rsid w:val="002903EE"/>
    <w:rsid w:val="0029590F"/>
    <w:rsid w:val="00295E0A"/>
    <w:rsid w:val="002A5C8B"/>
    <w:rsid w:val="002B45BC"/>
    <w:rsid w:val="002B7DF8"/>
    <w:rsid w:val="002C10B2"/>
    <w:rsid w:val="002C136A"/>
    <w:rsid w:val="002D0D70"/>
    <w:rsid w:val="002D0D78"/>
    <w:rsid w:val="002D35EC"/>
    <w:rsid w:val="002D7686"/>
    <w:rsid w:val="002E377C"/>
    <w:rsid w:val="002F686D"/>
    <w:rsid w:val="00303451"/>
    <w:rsid w:val="00303489"/>
    <w:rsid w:val="0030548F"/>
    <w:rsid w:val="00305C5F"/>
    <w:rsid w:val="00306810"/>
    <w:rsid w:val="00306D3A"/>
    <w:rsid w:val="00314668"/>
    <w:rsid w:val="00317898"/>
    <w:rsid w:val="00327AEC"/>
    <w:rsid w:val="00346B6E"/>
    <w:rsid w:val="0035019D"/>
    <w:rsid w:val="00351B5E"/>
    <w:rsid w:val="003536EE"/>
    <w:rsid w:val="00353DAD"/>
    <w:rsid w:val="003565A4"/>
    <w:rsid w:val="00360F42"/>
    <w:rsid w:val="00361DBB"/>
    <w:rsid w:val="00361EAE"/>
    <w:rsid w:val="00363742"/>
    <w:rsid w:val="00365025"/>
    <w:rsid w:val="00365E53"/>
    <w:rsid w:val="00376224"/>
    <w:rsid w:val="003809CC"/>
    <w:rsid w:val="00381F40"/>
    <w:rsid w:val="00385FF2"/>
    <w:rsid w:val="003A56B6"/>
    <w:rsid w:val="003B0FFC"/>
    <w:rsid w:val="003B39C6"/>
    <w:rsid w:val="003C1E0E"/>
    <w:rsid w:val="003C2EF6"/>
    <w:rsid w:val="003C7A8C"/>
    <w:rsid w:val="003D021E"/>
    <w:rsid w:val="003D1F43"/>
    <w:rsid w:val="003D2655"/>
    <w:rsid w:val="003D2ADF"/>
    <w:rsid w:val="003D6F23"/>
    <w:rsid w:val="003E329B"/>
    <w:rsid w:val="003E3F49"/>
    <w:rsid w:val="003E7AF8"/>
    <w:rsid w:val="003F1384"/>
    <w:rsid w:val="003F2376"/>
    <w:rsid w:val="003F73CB"/>
    <w:rsid w:val="00400937"/>
    <w:rsid w:val="00404145"/>
    <w:rsid w:val="00406BB1"/>
    <w:rsid w:val="00406E9F"/>
    <w:rsid w:val="004071AE"/>
    <w:rsid w:val="00411A58"/>
    <w:rsid w:val="00415781"/>
    <w:rsid w:val="004176F1"/>
    <w:rsid w:val="00436DA9"/>
    <w:rsid w:val="0044331A"/>
    <w:rsid w:val="00443E1B"/>
    <w:rsid w:val="00443EAC"/>
    <w:rsid w:val="0044630E"/>
    <w:rsid w:val="00450240"/>
    <w:rsid w:val="004555CB"/>
    <w:rsid w:val="004607A4"/>
    <w:rsid w:val="004640FD"/>
    <w:rsid w:val="0047101F"/>
    <w:rsid w:val="0047224C"/>
    <w:rsid w:val="00473FB0"/>
    <w:rsid w:val="004743F7"/>
    <w:rsid w:val="004750A8"/>
    <w:rsid w:val="00481DF0"/>
    <w:rsid w:val="0048477C"/>
    <w:rsid w:val="00486D79"/>
    <w:rsid w:val="00491D21"/>
    <w:rsid w:val="00494AAF"/>
    <w:rsid w:val="004A391B"/>
    <w:rsid w:val="004A3C7F"/>
    <w:rsid w:val="004A43CE"/>
    <w:rsid w:val="004C1AF5"/>
    <w:rsid w:val="004C70AA"/>
    <w:rsid w:val="004D215B"/>
    <w:rsid w:val="004D22FB"/>
    <w:rsid w:val="004D3F1A"/>
    <w:rsid w:val="004D46FB"/>
    <w:rsid w:val="004D7ED6"/>
    <w:rsid w:val="004E277B"/>
    <w:rsid w:val="004E36C5"/>
    <w:rsid w:val="004E3866"/>
    <w:rsid w:val="004F440F"/>
    <w:rsid w:val="004F7C9C"/>
    <w:rsid w:val="005020E0"/>
    <w:rsid w:val="005022C0"/>
    <w:rsid w:val="00507C51"/>
    <w:rsid w:val="00512B11"/>
    <w:rsid w:val="005132B6"/>
    <w:rsid w:val="00514E29"/>
    <w:rsid w:val="00515729"/>
    <w:rsid w:val="00515DED"/>
    <w:rsid w:val="005228EB"/>
    <w:rsid w:val="0052338A"/>
    <w:rsid w:val="00527646"/>
    <w:rsid w:val="005308F7"/>
    <w:rsid w:val="0053095B"/>
    <w:rsid w:val="00532499"/>
    <w:rsid w:val="005349EC"/>
    <w:rsid w:val="00541893"/>
    <w:rsid w:val="00543C86"/>
    <w:rsid w:val="00546C33"/>
    <w:rsid w:val="00554DDB"/>
    <w:rsid w:val="00560C5E"/>
    <w:rsid w:val="00562BC3"/>
    <w:rsid w:val="00580BCF"/>
    <w:rsid w:val="0059217F"/>
    <w:rsid w:val="0059615E"/>
    <w:rsid w:val="00596C2D"/>
    <w:rsid w:val="00597D4C"/>
    <w:rsid w:val="005A34F2"/>
    <w:rsid w:val="005B01EA"/>
    <w:rsid w:val="005B03C8"/>
    <w:rsid w:val="005B7660"/>
    <w:rsid w:val="005B7BB6"/>
    <w:rsid w:val="005C5AE5"/>
    <w:rsid w:val="005D0EBC"/>
    <w:rsid w:val="005D2D13"/>
    <w:rsid w:val="005D3B4C"/>
    <w:rsid w:val="005D54D9"/>
    <w:rsid w:val="005D58D3"/>
    <w:rsid w:val="005E1414"/>
    <w:rsid w:val="005E5198"/>
    <w:rsid w:val="005E7324"/>
    <w:rsid w:val="005F3A7C"/>
    <w:rsid w:val="005F7059"/>
    <w:rsid w:val="006007A2"/>
    <w:rsid w:val="006065CD"/>
    <w:rsid w:val="00611748"/>
    <w:rsid w:val="00616731"/>
    <w:rsid w:val="00623A71"/>
    <w:rsid w:val="006246D2"/>
    <w:rsid w:val="0062609A"/>
    <w:rsid w:val="00626EA6"/>
    <w:rsid w:val="00627654"/>
    <w:rsid w:val="00631B80"/>
    <w:rsid w:val="00631C32"/>
    <w:rsid w:val="00634F59"/>
    <w:rsid w:val="00636E9E"/>
    <w:rsid w:val="00644BA8"/>
    <w:rsid w:val="00647D3A"/>
    <w:rsid w:val="006507BD"/>
    <w:rsid w:val="00654E32"/>
    <w:rsid w:val="00660388"/>
    <w:rsid w:val="006603AC"/>
    <w:rsid w:val="00662F91"/>
    <w:rsid w:val="006641A6"/>
    <w:rsid w:val="00670D75"/>
    <w:rsid w:val="006724E5"/>
    <w:rsid w:val="0067552E"/>
    <w:rsid w:val="00676BBF"/>
    <w:rsid w:val="0068229A"/>
    <w:rsid w:val="006848E9"/>
    <w:rsid w:val="006849BA"/>
    <w:rsid w:val="006922D9"/>
    <w:rsid w:val="006927B0"/>
    <w:rsid w:val="006934C6"/>
    <w:rsid w:val="006A15D2"/>
    <w:rsid w:val="006B07FC"/>
    <w:rsid w:val="006B2816"/>
    <w:rsid w:val="006B3B71"/>
    <w:rsid w:val="006B535B"/>
    <w:rsid w:val="006B5433"/>
    <w:rsid w:val="006B649B"/>
    <w:rsid w:val="006B6D6B"/>
    <w:rsid w:val="006C0153"/>
    <w:rsid w:val="006C2C60"/>
    <w:rsid w:val="006C2EE6"/>
    <w:rsid w:val="006C52D1"/>
    <w:rsid w:val="006D1ABB"/>
    <w:rsid w:val="006E4CC2"/>
    <w:rsid w:val="006E65D4"/>
    <w:rsid w:val="006F5730"/>
    <w:rsid w:val="006F7E84"/>
    <w:rsid w:val="00700056"/>
    <w:rsid w:val="007021B1"/>
    <w:rsid w:val="007025AC"/>
    <w:rsid w:val="00711729"/>
    <w:rsid w:val="00712BDB"/>
    <w:rsid w:val="007144B1"/>
    <w:rsid w:val="00716662"/>
    <w:rsid w:val="00724082"/>
    <w:rsid w:val="007244BA"/>
    <w:rsid w:val="00725BD3"/>
    <w:rsid w:val="00737623"/>
    <w:rsid w:val="00740328"/>
    <w:rsid w:val="0074474D"/>
    <w:rsid w:val="00747291"/>
    <w:rsid w:val="00747DE1"/>
    <w:rsid w:val="0075067F"/>
    <w:rsid w:val="00770382"/>
    <w:rsid w:val="00773CA1"/>
    <w:rsid w:val="00773DA2"/>
    <w:rsid w:val="0077511E"/>
    <w:rsid w:val="00777DE3"/>
    <w:rsid w:val="00782AD1"/>
    <w:rsid w:val="00784BF6"/>
    <w:rsid w:val="00792679"/>
    <w:rsid w:val="00793070"/>
    <w:rsid w:val="00794B7C"/>
    <w:rsid w:val="0079596F"/>
    <w:rsid w:val="00797B81"/>
    <w:rsid w:val="007A3B11"/>
    <w:rsid w:val="007A6DA8"/>
    <w:rsid w:val="007B3980"/>
    <w:rsid w:val="007B3E41"/>
    <w:rsid w:val="007B4D2E"/>
    <w:rsid w:val="007B6900"/>
    <w:rsid w:val="007B7BD9"/>
    <w:rsid w:val="007C26F8"/>
    <w:rsid w:val="007C376E"/>
    <w:rsid w:val="007C499F"/>
    <w:rsid w:val="007C5B74"/>
    <w:rsid w:val="007C7F0A"/>
    <w:rsid w:val="007D43EC"/>
    <w:rsid w:val="007D5271"/>
    <w:rsid w:val="007E5440"/>
    <w:rsid w:val="007E55F5"/>
    <w:rsid w:val="00800A5F"/>
    <w:rsid w:val="00802E7B"/>
    <w:rsid w:val="00803DBC"/>
    <w:rsid w:val="00805A4A"/>
    <w:rsid w:val="00806E9F"/>
    <w:rsid w:val="00812270"/>
    <w:rsid w:val="0081644C"/>
    <w:rsid w:val="0082107D"/>
    <w:rsid w:val="00825D98"/>
    <w:rsid w:val="0083045A"/>
    <w:rsid w:val="00833768"/>
    <w:rsid w:val="0083694E"/>
    <w:rsid w:val="00836F39"/>
    <w:rsid w:val="008417DF"/>
    <w:rsid w:val="00850CCC"/>
    <w:rsid w:val="00854654"/>
    <w:rsid w:val="0086001A"/>
    <w:rsid w:val="00863F38"/>
    <w:rsid w:val="00867127"/>
    <w:rsid w:val="0087105F"/>
    <w:rsid w:val="008768B0"/>
    <w:rsid w:val="00885AB6"/>
    <w:rsid w:val="00887AC7"/>
    <w:rsid w:val="008901BF"/>
    <w:rsid w:val="00890B43"/>
    <w:rsid w:val="00893847"/>
    <w:rsid w:val="008942F7"/>
    <w:rsid w:val="00896C9C"/>
    <w:rsid w:val="008A4476"/>
    <w:rsid w:val="008A5A63"/>
    <w:rsid w:val="008A7917"/>
    <w:rsid w:val="008B5AF4"/>
    <w:rsid w:val="008B6F59"/>
    <w:rsid w:val="008C5B0E"/>
    <w:rsid w:val="008C60D3"/>
    <w:rsid w:val="008D2154"/>
    <w:rsid w:val="008D3CDC"/>
    <w:rsid w:val="008D50C6"/>
    <w:rsid w:val="008E0208"/>
    <w:rsid w:val="008E2DD7"/>
    <w:rsid w:val="008E48A0"/>
    <w:rsid w:val="008F48FC"/>
    <w:rsid w:val="008F52C1"/>
    <w:rsid w:val="00902CC3"/>
    <w:rsid w:val="00914718"/>
    <w:rsid w:val="00915805"/>
    <w:rsid w:val="00920D87"/>
    <w:rsid w:val="00924D49"/>
    <w:rsid w:val="00925C97"/>
    <w:rsid w:val="00926386"/>
    <w:rsid w:val="00943FD6"/>
    <w:rsid w:val="00946664"/>
    <w:rsid w:val="009533B8"/>
    <w:rsid w:val="009538A3"/>
    <w:rsid w:val="00965F76"/>
    <w:rsid w:val="00967F60"/>
    <w:rsid w:val="0097318F"/>
    <w:rsid w:val="0097339B"/>
    <w:rsid w:val="00980841"/>
    <w:rsid w:val="0098234C"/>
    <w:rsid w:val="00983DFF"/>
    <w:rsid w:val="00991F2D"/>
    <w:rsid w:val="009934F8"/>
    <w:rsid w:val="00997C9A"/>
    <w:rsid w:val="009A0524"/>
    <w:rsid w:val="009A0C0E"/>
    <w:rsid w:val="009A6A7D"/>
    <w:rsid w:val="009B3B70"/>
    <w:rsid w:val="009B456F"/>
    <w:rsid w:val="009B61BB"/>
    <w:rsid w:val="009B63D4"/>
    <w:rsid w:val="009C21A5"/>
    <w:rsid w:val="009C4F2E"/>
    <w:rsid w:val="009C6D65"/>
    <w:rsid w:val="009D0BB8"/>
    <w:rsid w:val="009D76C0"/>
    <w:rsid w:val="009E48A3"/>
    <w:rsid w:val="009F0164"/>
    <w:rsid w:val="009F1488"/>
    <w:rsid w:val="009F7984"/>
    <w:rsid w:val="009F7B23"/>
    <w:rsid w:val="00A024B7"/>
    <w:rsid w:val="00A03611"/>
    <w:rsid w:val="00A04BC5"/>
    <w:rsid w:val="00A1127B"/>
    <w:rsid w:val="00A156CE"/>
    <w:rsid w:val="00A24C59"/>
    <w:rsid w:val="00A3020D"/>
    <w:rsid w:val="00A33958"/>
    <w:rsid w:val="00A352FC"/>
    <w:rsid w:val="00A36504"/>
    <w:rsid w:val="00A43103"/>
    <w:rsid w:val="00A4687B"/>
    <w:rsid w:val="00A522EB"/>
    <w:rsid w:val="00A52BF3"/>
    <w:rsid w:val="00A54B53"/>
    <w:rsid w:val="00A57B21"/>
    <w:rsid w:val="00A623D8"/>
    <w:rsid w:val="00A62719"/>
    <w:rsid w:val="00A67C13"/>
    <w:rsid w:val="00A70512"/>
    <w:rsid w:val="00A71642"/>
    <w:rsid w:val="00A7550F"/>
    <w:rsid w:val="00A80B88"/>
    <w:rsid w:val="00A80FD1"/>
    <w:rsid w:val="00AA3219"/>
    <w:rsid w:val="00AB5E57"/>
    <w:rsid w:val="00AC717F"/>
    <w:rsid w:val="00AE3D28"/>
    <w:rsid w:val="00AE4549"/>
    <w:rsid w:val="00AF2CB5"/>
    <w:rsid w:val="00AF6616"/>
    <w:rsid w:val="00AF683F"/>
    <w:rsid w:val="00B00853"/>
    <w:rsid w:val="00B0158A"/>
    <w:rsid w:val="00B03122"/>
    <w:rsid w:val="00B034ED"/>
    <w:rsid w:val="00B0479C"/>
    <w:rsid w:val="00B06AF4"/>
    <w:rsid w:val="00B139F1"/>
    <w:rsid w:val="00B201D5"/>
    <w:rsid w:val="00B21D7A"/>
    <w:rsid w:val="00B21E31"/>
    <w:rsid w:val="00B23813"/>
    <w:rsid w:val="00B3336E"/>
    <w:rsid w:val="00B33B7A"/>
    <w:rsid w:val="00B4141D"/>
    <w:rsid w:val="00B42C33"/>
    <w:rsid w:val="00B44BAE"/>
    <w:rsid w:val="00B55674"/>
    <w:rsid w:val="00B60255"/>
    <w:rsid w:val="00B6426A"/>
    <w:rsid w:val="00B67B8E"/>
    <w:rsid w:val="00B750B4"/>
    <w:rsid w:val="00B77F82"/>
    <w:rsid w:val="00B8517C"/>
    <w:rsid w:val="00B9024F"/>
    <w:rsid w:val="00BA10E7"/>
    <w:rsid w:val="00BA3436"/>
    <w:rsid w:val="00BC14A8"/>
    <w:rsid w:val="00BC50C1"/>
    <w:rsid w:val="00BC6E53"/>
    <w:rsid w:val="00BD0179"/>
    <w:rsid w:val="00BD405F"/>
    <w:rsid w:val="00BE3B89"/>
    <w:rsid w:val="00BE41B0"/>
    <w:rsid w:val="00BE4816"/>
    <w:rsid w:val="00BE483D"/>
    <w:rsid w:val="00BE66BE"/>
    <w:rsid w:val="00BF5408"/>
    <w:rsid w:val="00BF6DFC"/>
    <w:rsid w:val="00BF74B9"/>
    <w:rsid w:val="00C076A1"/>
    <w:rsid w:val="00C076FE"/>
    <w:rsid w:val="00C11D7B"/>
    <w:rsid w:val="00C13BD4"/>
    <w:rsid w:val="00C231E3"/>
    <w:rsid w:val="00C269B4"/>
    <w:rsid w:val="00C27B6E"/>
    <w:rsid w:val="00C32A24"/>
    <w:rsid w:val="00C3551B"/>
    <w:rsid w:val="00C4582E"/>
    <w:rsid w:val="00C466A2"/>
    <w:rsid w:val="00C50723"/>
    <w:rsid w:val="00C532C3"/>
    <w:rsid w:val="00C55466"/>
    <w:rsid w:val="00C60372"/>
    <w:rsid w:val="00C62B64"/>
    <w:rsid w:val="00C746E0"/>
    <w:rsid w:val="00C777DE"/>
    <w:rsid w:val="00C876AF"/>
    <w:rsid w:val="00C9749F"/>
    <w:rsid w:val="00CA4A98"/>
    <w:rsid w:val="00CA711A"/>
    <w:rsid w:val="00CB06B8"/>
    <w:rsid w:val="00CB3056"/>
    <w:rsid w:val="00CB43FF"/>
    <w:rsid w:val="00CB46D2"/>
    <w:rsid w:val="00CB5525"/>
    <w:rsid w:val="00CB756E"/>
    <w:rsid w:val="00CB7CE2"/>
    <w:rsid w:val="00CC00C3"/>
    <w:rsid w:val="00CD1201"/>
    <w:rsid w:val="00CD3D11"/>
    <w:rsid w:val="00CD5C29"/>
    <w:rsid w:val="00CD6F89"/>
    <w:rsid w:val="00CE03A0"/>
    <w:rsid w:val="00CE47BA"/>
    <w:rsid w:val="00CE76B3"/>
    <w:rsid w:val="00CF49BF"/>
    <w:rsid w:val="00CF79EB"/>
    <w:rsid w:val="00D06EAE"/>
    <w:rsid w:val="00D11AFD"/>
    <w:rsid w:val="00D122F0"/>
    <w:rsid w:val="00D129C5"/>
    <w:rsid w:val="00D214BB"/>
    <w:rsid w:val="00D24CD5"/>
    <w:rsid w:val="00D2526B"/>
    <w:rsid w:val="00D253AD"/>
    <w:rsid w:val="00D30528"/>
    <w:rsid w:val="00D32571"/>
    <w:rsid w:val="00D34F6C"/>
    <w:rsid w:val="00D45EE1"/>
    <w:rsid w:val="00D512AA"/>
    <w:rsid w:val="00D51CB8"/>
    <w:rsid w:val="00D5542A"/>
    <w:rsid w:val="00D55B99"/>
    <w:rsid w:val="00D60507"/>
    <w:rsid w:val="00D6108B"/>
    <w:rsid w:val="00D86D64"/>
    <w:rsid w:val="00D8799E"/>
    <w:rsid w:val="00D922BE"/>
    <w:rsid w:val="00D94531"/>
    <w:rsid w:val="00DA694A"/>
    <w:rsid w:val="00DB215A"/>
    <w:rsid w:val="00DB3748"/>
    <w:rsid w:val="00DB7D78"/>
    <w:rsid w:val="00DC093D"/>
    <w:rsid w:val="00DC7A2A"/>
    <w:rsid w:val="00DD22F3"/>
    <w:rsid w:val="00DE5182"/>
    <w:rsid w:val="00DF0803"/>
    <w:rsid w:val="00DF16B5"/>
    <w:rsid w:val="00DF4C46"/>
    <w:rsid w:val="00DF5D07"/>
    <w:rsid w:val="00DF7C64"/>
    <w:rsid w:val="00E01B02"/>
    <w:rsid w:val="00E02C2A"/>
    <w:rsid w:val="00E06C55"/>
    <w:rsid w:val="00E15718"/>
    <w:rsid w:val="00E20EC3"/>
    <w:rsid w:val="00E31163"/>
    <w:rsid w:val="00E40824"/>
    <w:rsid w:val="00E441EC"/>
    <w:rsid w:val="00E45034"/>
    <w:rsid w:val="00E4538F"/>
    <w:rsid w:val="00E45B28"/>
    <w:rsid w:val="00E53DE4"/>
    <w:rsid w:val="00E54DFF"/>
    <w:rsid w:val="00E56C53"/>
    <w:rsid w:val="00E64B83"/>
    <w:rsid w:val="00E70E89"/>
    <w:rsid w:val="00E82332"/>
    <w:rsid w:val="00E83568"/>
    <w:rsid w:val="00E841DE"/>
    <w:rsid w:val="00E84F8F"/>
    <w:rsid w:val="00E905A8"/>
    <w:rsid w:val="00E924B2"/>
    <w:rsid w:val="00EA2EA1"/>
    <w:rsid w:val="00EB4B74"/>
    <w:rsid w:val="00EB61D2"/>
    <w:rsid w:val="00EB6824"/>
    <w:rsid w:val="00EC16CF"/>
    <w:rsid w:val="00EC25AF"/>
    <w:rsid w:val="00EC4F1E"/>
    <w:rsid w:val="00EC5927"/>
    <w:rsid w:val="00ED17CE"/>
    <w:rsid w:val="00EF1686"/>
    <w:rsid w:val="00EF32D7"/>
    <w:rsid w:val="00EF39E0"/>
    <w:rsid w:val="00EF5FDE"/>
    <w:rsid w:val="00EF6D94"/>
    <w:rsid w:val="00F04818"/>
    <w:rsid w:val="00F05213"/>
    <w:rsid w:val="00F06392"/>
    <w:rsid w:val="00F12957"/>
    <w:rsid w:val="00F149DE"/>
    <w:rsid w:val="00F21617"/>
    <w:rsid w:val="00F24B32"/>
    <w:rsid w:val="00F355E8"/>
    <w:rsid w:val="00F37EC5"/>
    <w:rsid w:val="00F54413"/>
    <w:rsid w:val="00F56530"/>
    <w:rsid w:val="00F60063"/>
    <w:rsid w:val="00F60211"/>
    <w:rsid w:val="00F6313F"/>
    <w:rsid w:val="00F633D9"/>
    <w:rsid w:val="00F7086B"/>
    <w:rsid w:val="00F72443"/>
    <w:rsid w:val="00F73EEB"/>
    <w:rsid w:val="00F8154B"/>
    <w:rsid w:val="00F8745A"/>
    <w:rsid w:val="00F94ADF"/>
    <w:rsid w:val="00F97243"/>
    <w:rsid w:val="00FA1CE8"/>
    <w:rsid w:val="00FA6E24"/>
    <w:rsid w:val="00FB00E1"/>
    <w:rsid w:val="00FB5DF3"/>
    <w:rsid w:val="00FC1D63"/>
    <w:rsid w:val="00FC760E"/>
    <w:rsid w:val="00FD0BE6"/>
    <w:rsid w:val="00FD4353"/>
    <w:rsid w:val="00FD6885"/>
    <w:rsid w:val="00FD7B0A"/>
    <w:rsid w:val="00FE1FEF"/>
    <w:rsid w:val="00FF2FA2"/>
    <w:rsid w:val="00FF6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5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4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91D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91D21"/>
  </w:style>
  <w:style w:type="paragraph" w:styleId="a5">
    <w:name w:val="Balloon Text"/>
    <w:basedOn w:val="a"/>
    <w:semiHidden/>
    <w:rsid w:val="001C4A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06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1A28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E83568"/>
    <w:rPr>
      <w:color w:val="0000FF"/>
      <w:u w:val="single"/>
    </w:rPr>
  </w:style>
  <w:style w:type="character" w:styleId="a8">
    <w:name w:val="FollowedHyperlink"/>
    <w:uiPriority w:val="99"/>
    <w:unhideWhenUsed/>
    <w:rsid w:val="00793070"/>
    <w:rPr>
      <w:color w:val="800080"/>
      <w:u w:val="single"/>
    </w:rPr>
  </w:style>
  <w:style w:type="paragraph" w:customStyle="1" w:styleId="font5">
    <w:name w:val="font5"/>
    <w:basedOn w:val="a"/>
    <w:rsid w:val="0079307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79307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79307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793070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5">
    <w:name w:val="xl65"/>
    <w:basedOn w:val="a"/>
    <w:rsid w:val="00793070"/>
    <w:pP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793070"/>
    <w:pPr>
      <w:spacing w:before="100" w:beforeAutospacing="1" w:after="100" w:afterAutospacing="1"/>
    </w:pPr>
  </w:style>
  <w:style w:type="paragraph" w:customStyle="1" w:styleId="xl67">
    <w:name w:val="xl67"/>
    <w:basedOn w:val="a"/>
    <w:rsid w:val="00793070"/>
    <w:pPr>
      <w:spacing w:before="100" w:beforeAutospacing="1" w:after="100" w:afterAutospacing="1"/>
    </w:pPr>
  </w:style>
  <w:style w:type="paragraph" w:customStyle="1" w:styleId="xl68">
    <w:name w:val="xl68"/>
    <w:basedOn w:val="a"/>
    <w:rsid w:val="00793070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77">
    <w:name w:val="xl77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9">
    <w:name w:val="xl79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793070"/>
    <w:pP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79307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793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793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793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793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793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793070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793070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793070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793070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8">
    <w:name w:val="xl98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793070"/>
    <w:pP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793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793070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793070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793070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793070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793070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7930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7930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7930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793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793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793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793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7930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7930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7930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793070"/>
    <w:pPr>
      <w:spacing w:before="100" w:beforeAutospacing="1" w:after="100" w:afterAutospacing="1"/>
    </w:pPr>
    <w:rPr>
      <w:sz w:val="20"/>
      <w:szCs w:val="20"/>
    </w:rPr>
  </w:style>
  <w:style w:type="paragraph" w:customStyle="1" w:styleId="xl121">
    <w:name w:val="xl121"/>
    <w:basedOn w:val="a"/>
    <w:rsid w:val="00793070"/>
    <w:pPr>
      <w:spacing w:before="100" w:beforeAutospacing="1" w:after="100" w:afterAutospacing="1"/>
    </w:pPr>
    <w:rPr>
      <w:sz w:val="20"/>
      <w:szCs w:val="20"/>
    </w:rPr>
  </w:style>
  <w:style w:type="paragraph" w:styleId="a9">
    <w:name w:val="header"/>
    <w:basedOn w:val="a"/>
    <w:link w:val="aa"/>
    <w:rsid w:val="000111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11152"/>
    <w:rPr>
      <w:sz w:val="24"/>
      <w:szCs w:val="24"/>
    </w:rPr>
  </w:style>
  <w:style w:type="paragraph" w:styleId="3">
    <w:name w:val="Body Text Indent 3"/>
    <w:basedOn w:val="a"/>
    <w:link w:val="30"/>
    <w:rsid w:val="003536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536EE"/>
    <w:rPr>
      <w:sz w:val="16"/>
      <w:szCs w:val="16"/>
    </w:rPr>
  </w:style>
  <w:style w:type="character" w:styleId="ab">
    <w:name w:val="Intense Emphasis"/>
    <w:uiPriority w:val="21"/>
    <w:qFormat/>
    <w:rsid w:val="00001462"/>
    <w:rPr>
      <w:b/>
      <w:bCs/>
      <w:i/>
      <w:iCs/>
      <w:color w:val="4F81BD"/>
    </w:rPr>
  </w:style>
  <w:style w:type="character" w:styleId="ac">
    <w:name w:val="Subtle Emphasis"/>
    <w:uiPriority w:val="19"/>
    <w:qFormat/>
    <w:rsid w:val="00001462"/>
    <w:rPr>
      <w:i/>
      <w:iCs/>
      <w:color w:val="808080"/>
    </w:rPr>
  </w:style>
  <w:style w:type="character" w:styleId="ad">
    <w:name w:val="Emphasis"/>
    <w:qFormat/>
    <w:rsid w:val="00001462"/>
    <w:rPr>
      <w:i/>
      <w:iCs/>
    </w:rPr>
  </w:style>
  <w:style w:type="character" w:customStyle="1" w:styleId="10">
    <w:name w:val="Заголовок 1 Знак"/>
    <w:link w:val="1"/>
    <w:rsid w:val="000014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7506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ody Text Indent"/>
    <w:basedOn w:val="a"/>
    <w:link w:val="af"/>
    <w:rsid w:val="004750A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750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5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4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91D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91D21"/>
  </w:style>
  <w:style w:type="paragraph" w:styleId="a5">
    <w:name w:val="Balloon Text"/>
    <w:basedOn w:val="a"/>
    <w:semiHidden/>
    <w:rsid w:val="001C4A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06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1A28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E83568"/>
    <w:rPr>
      <w:color w:val="0000FF"/>
      <w:u w:val="single"/>
    </w:rPr>
  </w:style>
  <w:style w:type="character" w:styleId="a8">
    <w:name w:val="FollowedHyperlink"/>
    <w:uiPriority w:val="99"/>
    <w:unhideWhenUsed/>
    <w:rsid w:val="00793070"/>
    <w:rPr>
      <w:color w:val="800080"/>
      <w:u w:val="single"/>
    </w:rPr>
  </w:style>
  <w:style w:type="paragraph" w:customStyle="1" w:styleId="font5">
    <w:name w:val="font5"/>
    <w:basedOn w:val="a"/>
    <w:rsid w:val="0079307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79307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79307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793070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5">
    <w:name w:val="xl65"/>
    <w:basedOn w:val="a"/>
    <w:rsid w:val="00793070"/>
    <w:pP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793070"/>
    <w:pPr>
      <w:spacing w:before="100" w:beforeAutospacing="1" w:after="100" w:afterAutospacing="1"/>
    </w:pPr>
  </w:style>
  <w:style w:type="paragraph" w:customStyle="1" w:styleId="xl67">
    <w:name w:val="xl67"/>
    <w:basedOn w:val="a"/>
    <w:rsid w:val="00793070"/>
    <w:pPr>
      <w:spacing w:before="100" w:beforeAutospacing="1" w:after="100" w:afterAutospacing="1"/>
    </w:pPr>
  </w:style>
  <w:style w:type="paragraph" w:customStyle="1" w:styleId="xl68">
    <w:name w:val="xl68"/>
    <w:basedOn w:val="a"/>
    <w:rsid w:val="00793070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77">
    <w:name w:val="xl77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9">
    <w:name w:val="xl79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793070"/>
    <w:pP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79307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793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793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793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793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793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793070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793070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793070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793070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8">
    <w:name w:val="xl98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793070"/>
    <w:pP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793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7930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793070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793070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793070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793070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793070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7930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7930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7930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793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793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793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793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7930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7930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7930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793070"/>
    <w:pPr>
      <w:spacing w:before="100" w:beforeAutospacing="1" w:after="100" w:afterAutospacing="1"/>
    </w:pPr>
    <w:rPr>
      <w:sz w:val="20"/>
      <w:szCs w:val="20"/>
    </w:rPr>
  </w:style>
  <w:style w:type="paragraph" w:customStyle="1" w:styleId="xl121">
    <w:name w:val="xl121"/>
    <w:basedOn w:val="a"/>
    <w:rsid w:val="00793070"/>
    <w:pPr>
      <w:spacing w:before="100" w:beforeAutospacing="1" w:after="100" w:afterAutospacing="1"/>
    </w:pPr>
    <w:rPr>
      <w:sz w:val="20"/>
      <w:szCs w:val="20"/>
    </w:rPr>
  </w:style>
  <w:style w:type="paragraph" w:styleId="a9">
    <w:name w:val="header"/>
    <w:basedOn w:val="a"/>
    <w:link w:val="aa"/>
    <w:rsid w:val="000111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11152"/>
    <w:rPr>
      <w:sz w:val="24"/>
      <w:szCs w:val="24"/>
    </w:rPr>
  </w:style>
  <w:style w:type="paragraph" w:styleId="3">
    <w:name w:val="Body Text Indent 3"/>
    <w:basedOn w:val="a"/>
    <w:link w:val="30"/>
    <w:rsid w:val="003536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536EE"/>
    <w:rPr>
      <w:sz w:val="16"/>
      <w:szCs w:val="16"/>
    </w:rPr>
  </w:style>
  <w:style w:type="character" w:styleId="ab">
    <w:name w:val="Intense Emphasis"/>
    <w:uiPriority w:val="21"/>
    <w:qFormat/>
    <w:rsid w:val="00001462"/>
    <w:rPr>
      <w:b/>
      <w:bCs/>
      <w:i/>
      <w:iCs/>
      <w:color w:val="4F81BD"/>
    </w:rPr>
  </w:style>
  <w:style w:type="character" w:styleId="ac">
    <w:name w:val="Subtle Emphasis"/>
    <w:uiPriority w:val="19"/>
    <w:qFormat/>
    <w:rsid w:val="00001462"/>
    <w:rPr>
      <w:i/>
      <w:iCs/>
      <w:color w:val="808080"/>
    </w:rPr>
  </w:style>
  <w:style w:type="character" w:styleId="ad">
    <w:name w:val="Emphasis"/>
    <w:qFormat/>
    <w:rsid w:val="00001462"/>
    <w:rPr>
      <w:i/>
      <w:iCs/>
    </w:rPr>
  </w:style>
  <w:style w:type="character" w:customStyle="1" w:styleId="10">
    <w:name w:val="Заголовок 1 Знак"/>
    <w:link w:val="1"/>
    <w:rsid w:val="000014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7506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ody Text Indent"/>
    <w:basedOn w:val="a"/>
    <w:link w:val="af"/>
    <w:rsid w:val="004750A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750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hihany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40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439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Структура бюджета городского округа Шиханы по доходам, </a:t>
            </a:r>
          </a:p>
          <a:p>
            <a:pPr>
              <a:defRPr sz="40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439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2020-2024гг.</a:t>
            </a:r>
          </a:p>
          <a:p>
            <a:pPr>
              <a:defRPr sz="40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799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млн. руб.</a:t>
            </a:r>
          </a:p>
          <a:p>
            <a:pPr>
              <a:defRPr sz="40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 sz="1000" b="1" i="0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</c:rich>
      </c:tx>
      <c:layout>
        <c:manualLayout>
          <c:xMode val="edge"/>
          <c:yMode val="edge"/>
          <c:x val="0.14791683162509714"/>
          <c:y val="3.2777441281378293E-2"/>
        </c:manualLayout>
      </c:layout>
      <c:overlay val="0"/>
    </c:title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060773480662987E-2"/>
          <c:y val="0.3960674157303371"/>
          <c:w val="0.61049723756906082"/>
          <c:h val="0.3735955056179775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 formatCode="0.0">
                  <c:v>23.9</c:v>
                </c:pt>
                <c:pt idx="1">
                  <c:v>44.8</c:v>
                </c:pt>
                <c:pt idx="2">
                  <c:v>37.1</c:v>
                </c:pt>
                <c:pt idx="3">
                  <c:v>45.5</c:v>
                </c:pt>
                <c:pt idx="4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Межбюджетные трансферты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t>130,4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t>153,1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147.19999999999999</c:v>
                </c:pt>
                <c:pt idx="1">
                  <c:v>183.6</c:v>
                </c:pt>
                <c:pt idx="2">
                  <c:v>132.1</c:v>
                </c:pt>
                <c:pt idx="3">
                  <c:v>114.3</c:v>
                </c:pt>
                <c:pt idx="4">
                  <c:v>117.4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329052160"/>
        <c:axId val="329053696"/>
        <c:axId val="272961984"/>
      </c:bar3DChart>
      <c:catAx>
        <c:axId val="329052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29053696"/>
        <c:crosses val="autoZero"/>
        <c:auto val="1"/>
        <c:lblAlgn val="ctr"/>
        <c:lblOffset val="100"/>
        <c:noMultiLvlLbl val="0"/>
      </c:catAx>
      <c:valAx>
        <c:axId val="329053696"/>
        <c:scaling>
          <c:orientation val="minMax"/>
        </c:scaling>
        <c:delete val="0"/>
        <c:axPos val="l"/>
        <c:numFmt formatCode="0.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29052160"/>
        <c:crosses val="autoZero"/>
        <c:crossBetween val="between"/>
      </c:valAx>
      <c:serAx>
        <c:axId val="272961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538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29053696"/>
        <c:crosses val="autoZero"/>
        <c:tickLblSkip val="2"/>
        <c:tickMarkSkip val="1"/>
      </c:serAx>
      <c:spPr>
        <a:noFill/>
        <a:ln w="20306">
          <a:noFill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0.34793178785612694"/>
          <c:y val="0.92927174701452908"/>
          <c:w val="0.94900526400680363"/>
          <c:h val="0.98237865565949545"/>
        </c:manualLayout>
      </c:layout>
      <c:overlay val="0"/>
      <c:txPr>
        <a:bodyPr/>
        <a:lstStyle/>
        <a:p>
          <a:pPr>
            <a:defRPr sz="676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7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Налоговые и неналоговые доходы (по видам)</a:t>
            </a:r>
          </a:p>
          <a:p>
            <a:pPr>
              <a:defRPr/>
            </a:pPr>
            <a:r>
              <a:rPr lang="ru-RU"/>
              <a:t>2020-2024 гг.</a:t>
            </a:r>
          </a:p>
          <a:p>
            <a:pPr>
              <a:defRPr/>
            </a:pPr>
            <a:r>
              <a:rPr lang="ru-RU" sz="801"/>
              <a:t>млн.</a:t>
            </a:r>
            <a:r>
              <a:rPr lang="ru-RU" sz="801" baseline="0"/>
              <a:t> руб.</a:t>
            </a:r>
            <a:endParaRPr lang="ru-RU" sz="10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3224967490247076E-2"/>
          <c:y val="0.2624254473161034"/>
          <c:w val="0.88166449934980495"/>
          <c:h val="0.34990059642147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Лист1!$A$2:$A$13</c:f>
              <c:strCache>
                <c:ptCount val="12"/>
                <c:pt idx="0">
                  <c:v>Налог на доходы физических лиц</c:v>
                </c:pt>
                <c:pt idx="1">
                  <c:v>Акцизы по подакцизным товарам</c:v>
                </c:pt>
                <c:pt idx="2">
                  <c:v>Единый налог на вмененный доход </c:v>
                </c:pt>
                <c:pt idx="3">
                  <c:v>Патент</c:v>
                </c:pt>
                <c:pt idx="4">
                  <c:v>Налог на имущество физических лиц</c:v>
                </c:pt>
                <c:pt idx="5">
                  <c:v>Земельный налог</c:v>
                </c:pt>
                <c:pt idx="6">
                  <c:v>Транспортный налог</c:v>
                </c:pt>
                <c:pt idx="7">
                  <c:v>Государственная пошлина</c:v>
                </c:pt>
                <c:pt idx="8">
                  <c:v>Доходы от использ.имущ.</c:v>
                </c:pt>
                <c:pt idx="9">
                  <c:v>Плата за негатив.возд. на окруж.среду</c:v>
                </c:pt>
                <c:pt idx="10">
                  <c:v>Доходы от платн.услуг и  компенс.затрат </c:v>
                </c:pt>
                <c:pt idx="11">
                  <c:v>Штрафы,санкции,возм.ущерба</c:v>
                </c:pt>
              </c:strCache>
            </c:strRef>
          </c:cat>
          <c:val>
            <c:numRef>
              <c:f>Лист1!$B$2:$B$13</c:f>
              <c:numCache>
                <c:formatCode>#,##0.0\ _₽</c:formatCode>
                <c:ptCount val="12"/>
                <c:pt idx="0">
                  <c:v>14.3</c:v>
                </c:pt>
                <c:pt idx="1">
                  <c:v>0.7</c:v>
                </c:pt>
                <c:pt idx="2">
                  <c:v>1</c:v>
                </c:pt>
                <c:pt idx="3" formatCode="0.0">
                  <c:v>0</c:v>
                </c:pt>
                <c:pt idx="4">
                  <c:v>1.6</c:v>
                </c:pt>
                <c:pt idx="5">
                  <c:v>1.4</c:v>
                </c:pt>
                <c:pt idx="6" formatCode="0.0">
                  <c:v>0</c:v>
                </c:pt>
                <c:pt idx="7">
                  <c:v>0.5</c:v>
                </c:pt>
                <c:pt idx="8">
                  <c:v>2.2999999999999998</c:v>
                </c:pt>
                <c:pt idx="9" formatCode="General">
                  <c:v>0.06</c:v>
                </c:pt>
                <c:pt idx="10" formatCode="0.0">
                  <c:v>1.8</c:v>
                </c:pt>
                <c:pt idx="11" formatCode="0.0">
                  <c:v>0.03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Лист1!$A$2:$A$13</c:f>
              <c:strCache>
                <c:ptCount val="12"/>
                <c:pt idx="0">
                  <c:v>Налог на доходы физических лиц</c:v>
                </c:pt>
                <c:pt idx="1">
                  <c:v>Акцизы по подакцизным товарам</c:v>
                </c:pt>
                <c:pt idx="2">
                  <c:v>Единый налог на вмененный доход </c:v>
                </c:pt>
                <c:pt idx="3">
                  <c:v>Патент</c:v>
                </c:pt>
                <c:pt idx="4">
                  <c:v>Налог на имущество физических лиц</c:v>
                </c:pt>
                <c:pt idx="5">
                  <c:v>Земельный налог</c:v>
                </c:pt>
                <c:pt idx="6">
                  <c:v>Транспортный налог</c:v>
                </c:pt>
                <c:pt idx="7">
                  <c:v>Государственная пошлина</c:v>
                </c:pt>
                <c:pt idx="8">
                  <c:v>Доходы от использ.имущ.</c:v>
                </c:pt>
                <c:pt idx="9">
                  <c:v>Плата за негатив.возд. на окруж.среду</c:v>
                </c:pt>
                <c:pt idx="10">
                  <c:v>Доходы от платн.услуг и  компенс.затрат </c:v>
                </c:pt>
                <c:pt idx="11">
                  <c:v>Штрафы,санкции,возм.ущерба</c:v>
                </c:pt>
              </c:strCache>
            </c:strRef>
          </c:cat>
          <c:val>
            <c:numRef>
              <c:f>Лист1!$C$2:$C$13</c:f>
              <c:numCache>
                <c:formatCode>#,##0.0\ _₽</c:formatCode>
                <c:ptCount val="12"/>
                <c:pt idx="0">
                  <c:v>30.2</c:v>
                </c:pt>
                <c:pt idx="1">
                  <c:v>0.8</c:v>
                </c:pt>
                <c:pt idx="2">
                  <c:v>0.3</c:v>
                </c:pt>
                <c:pt idx="3">
                  <c:v>0.3</c:v>
                </c:pt>
                <c:pt idx="4">
                  <c:v>1.8</c:v>
                </c:pt>
                <c:pt idx="5">
                  <c:v>1.1000000000000001</c:v>
                </c:pt>
                <c:pt idx="6">
                  <c:v>5</c:v>
                </c:pt>
                <c:pt idx="7">
                  <c:v>0.8</c:v>
                </c:pt>
                <c:pt idx="8">
                  <c:v>2.1</c:v>
                </c:pt>
                <c:pt idx="9" formatCode="General">
                  <c:v>6.0000000000000001E-3</c:v>
                </c:pt>
                <c:pt idx="10">
                  <c:v>2</c:v>
                </c:pt>
                <c:pt idx="11" formatCode="General">
                  <c:v>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Налог на доходы физических лиц</c:v>
                </c:pt>
                <c:pt idx="1">
                  <c:v>Акцизы по подакцизным товарам</c:v>
                </c:pt>
                <c:pt idx="2">
                  <c:v>Единый налог на вмененный доход </c:v>
                </c:pt>
                <c:pt idx="3">
                  <c:v>Патент</c:v>
                </c:pt>
                <c:pt idx="4">
                  <c:v>Налог на имущество физических лиц</c:v>
                </c:pt>
                <c:pt idx="5">
                  <c:v>Земельный налог</c:v>
                </c:pt>
                <c:pt idx="6">
                  <c:v>Транспортный налог</c:v>
                </c:pt>
                <c:pt idx="7">
                  <c:v>Государственная пошлина</c:v>
                </c:pt>
                <c:pt idx="8">
                  <c:v>Доходы от использ.имущ.</c:v>
                </c:pt>
                <c:pt idx="9">
                  <c:v>Плата за негатив.возд. на окруж.среду</c:v>
                </c:pt>
                <c:pt idx="10">
                  <c:v>Доходы от платн.услуг и  компенс.затрат </c:v>
                </c:pt>
                <c:pt idx="11">
                  <c:v>Штрафы,санкции,возм.ущерба</c:v>
                </c:pt>
              </c:strCache>
            </c:strRef>
          </c:cat>
          <c:val>
            <c:numRef>
              <c:f>Лист1!$D$2:$D$13</c:f>
              <c:numCache>
                <c:formatCode>#,##0.0\ _₽</c:formatCode>
                <c:ptCount val="12"/>
                <c:pt idx="0">
                  <c:v>21.6</c:v>
                </c:pt>
                <c:pt idx="1">
                  <c:v>0.9</c:v>
                </c:pt>
                <c:pt idx="2">
                  <c:v>0</c:v>
                </c:pt>
                <c:pt idx="3">
                  <c:v>0.5</c:v>
                </c:pt>
                <c:pt idx="4">
                  <c:v>1.6</c:v>
                </c:pt>
                <c:pt idx="5">
                  <c:v>1.2</c:v>
                </c:pt>
                <c:pt idx="6">
                  <c:v>5.3</c:v>
                </c:pt>
                <c:pt idx="7">
                  <c:v>0.8</c:v>
                </c:pt>
                <c:pt idx="8">
                  <c:v>2.6</c:v>
                </c:pt>
                <c:pt idx="9" formatCode="General">
                  <c:v>6.0000000000000001E-3</c:v>
                </c:pt>
                <c:pt idx="10" formatCode="0.0">
                  <c:v>2</c:v>
                </c:pt>
                <c:pt idx="11" formatCode="General">
                  <c:v>0.03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Налог на доходы физических лиц</c:v>
                </c:pt>
                <c:pt idx="1">
                  <c:v>Акцизы по подакцизным товарам</c:v>
                </c:pt>
                <c:pt idx="2">
                  <c:v>Единый налог на вмененный доход </c:v>
                </c:pt>
                <c:pt idx="3">
                  <c:v>Патент</c:v>
                </c:pt>
                <c:pt idx="4">
                  <c:v>Налог на имущество физических лиц</c:v>
                </c:pt>
                <c:pt idx="5">
                  <c:v>Земельный налог</c:v>
                </c:pt>
                <c:pt idx="6">
                  <c:v>Транспортный налог</c:v>
                </c:pt>
                <c:pt idx="7">
                  <c:v>Государственная пошлина</c:v>
                </c:pt>
                <c:pt idx="8">
                  <c:v>Доходы от использ.имущ.</c:v>
                </c:pt>
                <c:pt idx="9">
                  <c:v>Плата за негатив.возд. на окруж.среду</c:v>
                </c:pt>
                <c:pt idx="10">
                  <c:v>Доходы от платн.услуг и  компенс.затрат </c:v>
                </c:pt>
                <c:pt idx="11">
                  <c:v>Штрафы,санкции,возм.ущерба</c:v>
                </c:pt>
              </c:strCache>
            </c:strRef>
          </c:cat>
          <c:val>
            <c:numRef>
              <c:f>Лист1!$E$2:$E$13</c:f>
              <c:numCache>
                <c:formatCode>#,##0.0\ _₽</c:formatCode>
                <c:ptCount val="12"/>
                <c:pt idx="0">
                  <c:v>30.5</c:v>
                </c:pt>
                <c:pt idx="1">
                  <c:v>0.9</c:v>
                </c:pt>
                <c:pt idx="2">
                  <c:v>0</c:v>
                </c:pt>
                <c:pt idx="3">
                  <c:v>0.5</c:v>
                </c:pt>
                <c:pt idx="4">
                  <c:v>1.6</c:v>
                </c:pt>
                <c:pt idx="5">
                  <c:v>1.2</c:v>
                </c:pt>
                <c:pt idx="6">
                  <c:v>5.3</c:v>
                </c:pt>
                <c:pt idx="7">
                  <c:v>0.8</c:v>
                </c:pt>
                <c:pt idx="8">
                  <c:v>2.4</c:v>
                </c:pt>
                <c:pt idx="9" formatCode="General">
                  <c:v>6.0000000000000001E-3</c:v>
                </c:pt>
                <c:pt idx="10" formatCode="0.0">
                  <c:v>2</c:v>
                </c:pt>
                <c:pt idx="11" formatCode="General">
                  <c:v>0.03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2024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Налог на доходы физических лиц</c:v>
                </c:pt>
                <c:pt idx="1">
                  <c:v>Акцизы по подакцизным товарам</c:v>
                </c:pt>
                <c:pt idx="2">
                  <c:v>Единый налог на вмененный доход </c:v>
                </c:pt>
                <c:pt idx="3">
                  <c:v>Патент</c:v>
                </c:pt>
                <c:pt idx="4">
                  <c:v>Налог на имущество физических лиц</c:v>
                </c:pt>
                <c:pt idx="5">
                  <c:v>Земельный налог</c:v>
                </c:pt>
                <c:pt idx="6">
                  <c:v>Транспортный налог</c:v>
                </c:pt>
                <c:pt idx="7">
                  <c:v>Государственная пошлина</c:v>
                </c:pt>
                <c:pt idx="8">
                  <c:v>Доходы от использ.имущ.</c:v>
                </c:pt>
                <c:pt idx="9">
                  <c:v>Плата за негатив.возд. на окруж.среду</c:v>
                </c:pt>
                <c:pt idx="10">
                  <c:v>Доходы от платн.услуг и  компенс.затрат </c:v>
                </c:pt>
                <c:pt idx="11">
                  <c:v>Штрафы,санкции,возм.ущерба</c:v>
                </c:pt>
              </c:strCache>
            </c:strRef>
          </c:cat>
          <c:val>
            <c:numRef>
              <c:f>Лист1!$F$2:$F$13</c:f>
              <c:numCache>
                <c:formatCode>#,##0.0\ _₽</c:formatCode>
                <c:ptCount val="12"/>
                <c:pt idx="0">
                  <c:v>30.8</c:v>
                </c:pt>
                <c:pt idx="1">
                  <c:v>1</c:v>
                </c:pt>
                <c:pt idx="2">
                  <c:v>0</c:v>
                </c:pt>
                <c:pt idx="3">
                  <c:v>0.5</c:v>
                </c:pt>
                <c:pt idx="4">
                  <c:v>1.6</c:v>
                </c:pt>
                <c:pt idx="5">
                  <c:v>1.2</c:v>
                </c:pt>
                <c:pt idx="6">
                  <c:v>5.4</c:v>
                </c:pt>
                <c:pt idx="7">
                  <c:v>0.9</c:v>
                </c:pt>
                <c:pt idx="8">
                  <c:v>2.2999999999999998</c:v>
                </c:pt>
                <c:pt idx="9" formatCode="General">
                  <c:v>6.0000000000000001E-3</c:v>
                </c:pt>
                <c:pt idx="10" formatCode="0.0">
                  <c:v>2</c:v>
                </c:pt>
                <c:pt idx="11" formatCode="General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1"/>
        <c:axId val="331249536"/>
        <c:axId val="331251072"/>
      </c:barChart>
      <c:catAx>
        <c:axId val="331249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31251072"/>
        <c:crosses val="autoZero"/>
        <c:auto val="1"/>
        <c:lblAlgn val="ctr"/>
        <c:lblOffset val="100"/>
        <c:noMultiLvlLbl val="0"/>
      </c:catAx>
      <c:valAx>
        <c:axId val="331251072"/>
        <c:scaling>
          <c:orientation val="minMax"/>
        </c:scaling>
        <c:delete val="0"/>
        <c:axPos val="l"/>
        <c:majorGridlines/>
        <c:numFmt formatCode="#,##0.0\ _₽" sourceLinked="1"/>
        <c:majorTickMark val="none"/>
        <c:minorTickMark val="none"/>
        <c:tickLblPos val="nextTo"/>
        <c:crossAx val="3312495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51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44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Межбюджетные трансферты</a:t>
            </a:r>
          </a:p>
          <a:p>
            <a:pPr>
              <a:defRPr sz="51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44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 2020-2024 гг.</a:t>
            </a:r>
          </a:p>
          <a:p>
            <a:pPr>
              <a:defRPr sz="51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млн. руб.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0531400966183576E-2"/>
          <c:y val="0.28801843317972348"/>
          <c:w val="0.94202898550724634"/>
          <c:h val="0.564516129032258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4.4000000000000004</c:v>
                </c:pt>
                <c:pt idx="1">
                  <c:v>13.8</c:v>
                </c:pt>
                <c:pt idx="2">
                  <c:v>54.8</c:v>
                </c:pt>
                <c:pt idx="3">
                  <c:v>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46.4</c:v>
                </c:pt>
                <c:pt idx="1">
                  <c:v>9.1999999999999993</c:v>
                </c:pt>
                <c:pt idx="2">
                  <c:v>54.8</c:v>
                </c:pt>
                <c:pt idx="3">
                  <c:v>73.2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Лист1!$D$2:$D$5</c:f>
              <c:numCache>
                <c:formatCode>0.0</c:formatCode>
                <c:ptCount val="4"/>
                <c:pt idx="0">
                  <c:v>54.9</c:v>
                </c:pt>
                <c:pt idx="1">
                  <c:v>21.8</c:v>
                </c:pt>
                <c:pt idx="2">
                  <c:v>54.7</c:v>
                </c:pt>
                <c:pt idx="3">
                  <c:v>0.7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Лист1!$E$2:$E$5</c:f>
              <c:numCache>
                <c:formatCode>0.0</c:formatCode>
                <c:ptCount val="4"/>
                <c:pt idx="0">
                  <c:v>50.9</c:v>
                </c:pt>
                <c:pt idx="1">
                  <c:v>8.3000000000000007</c:v>
                </c:pt>
                <c:pt idx="2">
                  <c:v>54.8</c:v>
                </c:pt>
                <c:pt idx="3">
                  <c:v>0.3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Лист1!$F$2:$F$5</c:f>
              <c:numCache>
                <c:formatCode>0.0</c:formatCode>
                <c:ptCount val="4"/>
                <c:pt idx="0">
                  <c:v>55.5</c:v>
                </c:pt>
                <c:pt idx="1">
                  <c:v>6.8</c:v>
                </c:pt>
                <c:pt idx="2">
                  <c:v>54.8</c:v>
                </c:pt>
                <c:pt idx="3">
                  <c:v>0.3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7"/>
        <c:overlap val="-2"/>
        <c:axId val="235198336"/>
        <c:axId val="235199872"/>
      </c:barChart>
      <c:catAx>
        <c:axId val="235198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88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5199872"/>
        <c:crosses val="autoZero"/>
        <c:auto val="1"/>
        <c:lblAlgn val="ctr"/>
        <c:lblOffset val="100"/>
        <c:noMultiLvlLbl val="0"/>
      </c:catAx>
      <c:valAx>
        <c:axId val="235199872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235198336"/>
        <c:crosses val="autoZero"/>
        <c:crossBetween val="between"/>
      </c:valAx>
    </c:plotArea>
    <c:legend>
      <c:legendPos val="t"/>
      <c:layout>
        <c:manualLayout>
          <c:xMode val="edge"/>
          <c:yMode val="edge"/>
          <c:wMode val="edge"/>
          <c:hMode val="edge"/>
          <c:x val="0.28080240995867306"/>
          <c:y val="0.22700067026227924"/>
          <c:w val="0.64068148116232393"/>
          <c:h val="0.28192233727347327"/>
        </c:manualLayout>
      </c:layout>
      <c:overlay val="0"/>
      <c:txPr>
        <a:bodyPr/>
        <a:lstStyle/>
        <a:p>
          <a:pPr>
            <a:defRPr sz="676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55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345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Исполнение бюджета городского округа Шиханы по расходам, 2020-2024 гг.</a:t>
            </a:r>
          </a:p>
          <a:p>
            <a:pPr>
              <a:defRPr sz="55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747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млн. руб.</a:t>
            </a:r>
          </a:p>
        </c:rich>
      </c:tx>
      <c:layout>
        <c:manualLayout>
          <c:xMode val="edge"/>
          <c:yMode val="edge"/>
          <c:x val="0.18175826582828225"/>
          <c:y val="1.6723936905147131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4433449384595533E-3"/>
          <c:y val="0.20398879074125886"/>
          <c:w val="0.98201097287561723"/>
          <c:h val="0.416370314116826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 rot="-5400000" vert="horz"/>
              <a:lstStyle/>
              <a:p>
                <a:pPr algn="ctr">
                  <a:defRPr sz="673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Средства массовой информации</c:v>
                </c:pt>
                <c:pt idx="10">
                  <c:v>Условно утверждаемые расходы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34.5</c:v>
                </c:pt>
                <c:pt idx="1">
                  <c:v>0.2</c:v>
                </c:pt>
                <c:pt idx="2">
                  <c:v>7.8</c:v>
                </c:pt>
                <c:pt idx="3">
                  <c:v>2.8</c:v>
                </c:pt>
                <c:pt idx="4">
                  <c:v>17.100000000000001</c:v>
                </c:pt>
                <c:pt idx="5">
                  <c:v>87.6</c:v>
                </c:pt>
                <c:pt idx="6">
                  <c:v>14.9</c:v>
                </c:pt>
                <c:pt idx="7" formatCode="0.0">
                  <c:v>3.4</c:v>
                </c:pt>
                <c:pt idx="8">
                  <c:v>0.6</c:v>
                </c:pt>
                <c:pt idx="9">
                  <c:v>1.6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 rot="-5400000" vert="horz"/>
              <a:lstStyle/>
              <a:p>
                <a:pPr algn="ctr">
                  <a:defRPr sz="673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Средства массовой информации</c:v>
                </c:pt>
                <c:pt idx="10">
                  <c:v>Условно утверждаемые расходы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41</c:v>
                </c:pt>
                <c:pt idx="1">
                  <c:v>0.2</c:v>
                </c:pt>
                <c:pt idx="2" formatCode="0.0">
                  <c:v>4.8</c:v>
                </c:pt>
                <c:pt idx="3">
                  <c:v>8.3000000000000007</c:v>
                </c:pt>
                <c:pt idx="4">
                  <c:v>16.3</c:v>
                </c:pt>
                <c:pt idx="5">
                  <c:v>77.5</c:v>
                </c:pt>
                <c:pt idx="6">
                  <c:v>12.6</c:v>
                </c:pt>
                <c:pt idx="7">
                  <c:v>4.5</c:v>
                </c:pt>
                <c:pt idx="8">
                  <c:v>65.400000000000006</c:v>
                </c:pt>
                <c:pt idx="9">
                  <c:v>1.6</c:v>
                </c:pt>
                <c:pt idx="1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20222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 algn="ctr">
                  <a:defRPr sz="747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Средства массовой информации</c:v>
                </c:pt>
                <c:pt idx="10">
                  <c:v>Условно утверждаемые расходы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38.9</c:v>
                </c:pt>
                <c:pt idx="1">
                  <c:v>0.2</c:v>
                </c:pt>
                <c:pt idx="2">
                  <c:v>4</c:v>
                </c:pt>
                <c:pt idx="3">
                  <c:v>6.5</c:v>
                </c:pt>
                <c:pt idx="4">
                  <c:v>18.3</c:v>
                </c:pt>
                <c:pt idx="5">
                  <c:v>83.2</c:v>
                </c:pt>
                <c:pt idx="6">
                  <c:v>12.7</c:v>
                </c:pt>
                <c:pt idx="7" formatCode="0.0">
                  <c:v>3.7</c:v>
                </c:pt>
                <c:pt idx="8">
                  <c:v>0.2</c:v>
                </c:pt>
                <c:pt idx="9">
                  <c:v>1.5</c:v>
                </c:pt>
                <c:pt idx="1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 algn="ctr">
                  <a:defRPr sz="747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Средства массовой информации</c:v>
                </c:pt>
                <c:pt idx="10">
                  <c:v>Условно утверждаемые расходы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34.299999999999997</c:v>
                </c:pt>
                <c:pt idx="1">
                  <c:v>0.2</c:v>
                </c:pt>
                <c:pt idx="2">
                  <c:v>4</c:v>
                </c:pt>
                <c:pt idx="3">
                  <c:v>6.6</c:v>
                </c:pt>
                <c:pt idx="4">
                  <c:v>6.4</c:v>
                </c:pt>
                <c:pt idx="5">
                  <c:v>83.1</c:v>
                </c:pt>
                <c:pt idx="6">
                  <c:v>8.5</c:v>
                </c:pt>
                <c:pt idx="7">
                  <c:v>3.9</c:v>
                </c:pt>
                <c:pt idx="8">
                  <c:v>0.1</c:v>
                </c:pt>
                <c:pt idx="9">
                  <c:v>1.6</c:v>
                </c:pt>
                <c:pt idx="10">
                  <c:v>2.2000000000000002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2024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 algn="ctr">
                  <a:defRPr sz="747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Средства массовой информации</c:v>
                </c:pt>
                <c:pt idx="10">
                  <c:v>Условно утверждаемые расходы</c:v>
                </c:pt>
              </c:strCache>
            </c:strRef>
          </c:cat>
          <c:val>
            <c:numRef>
              <c:f>Лист1!$F$2:$F$12</c:f>
              <c:numCache>
                <c:formatCode>General</c:formatCode>
                <c:ptCount val="11"/>
                <c:pt idx="0">
                  <c:v>35.200000000000003</c:v>
                </c:pt>
                <c:pt idx="1">
                  <c:v>0.3</c:v>
                </c:pt>
                <c:pt idx="2">
                  <c:v>4</c:v>
                </c:pt>
                <c:pt idx="3">
                  <c:v>6.7</c:v>
                </c:pt>
                <c:pt idx="4">
                  <c:v>6.5</c:v>
                </c:pt>
                <c:pt idx="5" formatCode="0.0">
                  <c:v>83</c:v>
                </c:pt>
                <c:pt idx="6">
                  <c:v>8.5</c:v>
                </c:pt>
                <c:pt idx="7">
                  <c:v>4</c:v>
                </c:pt>
                <c:pt idx="8">
                  <c:v>0.1</c:v>
                </c:pt>
                <c:pt idx="9">
                  <c:v>1.6</c:v>
                </c:pt>
                <c:pt idx="10">
                  <c:v>4.5999999999999996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7"/>
        <c:overlap val="-1"/>
        <c:axId val="235148032"/>
        <c:axId val="235149568"/>
      </c:barChart>
      <c:catAx>
        <c:axId val="235148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74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5149568"/>
        <c:crosses val="autoZero"/>
        <c:auto val="1"/>
        <c:lblAlgn val="ctr"/>
        <c:lblOffset val="100"/>
        <c:noMultiLvlLbl val="0"/>
      </c:catAx>
      <c:valAx>
        <c:axId val="2351495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35148032"/>
        <c:crosses val="autoZero"/>
        <c:crossBetween val="between"/>
      </c:valAx>
    </c:plotArea>
    <c:legend>
      <c:legendPos val="t"/>
      <c:layout>
        <c:manualLayout>
          <c:xMode val="edge"/>
          <c:yMode val="edge"/>
          <c:wMode val="edge"/>
          <c:hMode val="edge"/>
          <c:x val="4.2159557393455317E-2"/>
          <c:y val="0.10620110842309094"/>
          <c:w val="0.42577314526331694"/>
          <c:h val="0.14441119517594547"/>
        </c:manualLayout>
      </c:layout>
      <c:overlay val="0"/>
      <c:txPr>
        <a:bodyPr/>
        <a:lstStyle/>
        <a:p>
          <a:pPr>
            <a:defRPr sz="688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74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4363</Words>
  <Characters>24872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29177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qewq</dc:creator>
  <cp:lastModifiedBy>User</cp:lastModifiedBy>
  <cp:revision>2</cp:revision>
  <cp:lastPrinted>2011-11-03T07:24:00Z</cp:lastPrinted>
  <dcterms:created xsi:type="dcterms:W3CDTF">2021-12-21T10:29:00Z</dcterms:created>
  <dcterms:modified xsi:type="dcterms:W3CDTF">2021-12-21T10:29:00Z</dcterms:modified>
</cp:coreProperties>
</file>