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DC" w:rsidRDefault="00C630DC" w:rsidP="00C630DC">
      <w:pPr>
        <w:pStyle w:val="headertext"/>
        <w:spacing w:before="0" w:beforeAutospacing="0" w:after="0" w:afterAutospacing="0"/>
        <w:jc w:val="center"/>
      </w:pPr>
      <w:r>
        <w:t>МИНИСТЕРСТВО СОЦИАЛЬНОГО РАЗВИТИЯ САРАТОВСКОЙ ОБЛАСТИ</w:t>
      </w:r>
      <w:r>
        <w:br/>
        <w:t>ПРИКАЗ</w:t>
      </w:r>
      <w:r>
        <w:br/>
        <w:t>от 13 мая 2016 года N 790</w:t>
      </w:r>
      <w:proofErr w:type="gramStart"/>
      <w:r>
        <w:br/>
        <w:t>О</w:t>
      </w:r>
      <w:proofErr w:type="gramEnd"/>
      <w:r>
        <w:t xml:space="preserve"> внесении изменений в некоторые приказы министерства социального развития Саратовской области </w:t>
      </w:r>
    </w:p>
    <w:p w:rsidR="00C630DC" w:rsidRDefault="00C630DC" w:rsidP="00C630DC">
      <w:pPr>
        <w:pStyle w:val="formattext"/>
        <w:spacing w:before="0" w:beforeAutospacing="0" w:after="0" w:afterAutospacing="0"/>
      </w:pPr>
      <w:r>
        <w:t>В целях приведения в соответствие с нормативными правовыми актами административных регламентов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совершеннолетних граждан, государственных услуг ПРИКАЗЫВАЮ:</w:t>
      </w:r>
      <w:r>
        <w:br/>
        <w:t xml:space="preserve">1. </w:t>
      </w:r>
      <w:proofErr w:type="gramStart"/>
      <w:r>
        <w:t xml:space="preserve">Внести в приложение к </w:t>
      </w:r>
      <w:hyperlink r:id="rId4" w:history="1">
        <w:r>
          <w:rPr>
            <w:rStyle w:val="a3"/>
          </w:rPr>
          <w:t>приказу министерства социального развития Саратовской области от 7 декабря 2015 года N 1776 "Об утверждении административного регламента предоставления 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гражданина"</w:t>
        </w:r>
      </w:hyperlink>
      <w:r>
        <w:t xml:space="preserve"> следующие изменения:</w:t>
      </w:r>
      <w:r>
        <w:br/>
        <w:t>в пункте 2.12 абзац второй изложить в следующей редакции:</w:t>
      </w:r>
      <w:r>
        <w:br/>
        <w:t>"документы, представляемые заявителем, могут быть представлены лично, направлены</w:t>
      </w:r>
      <w:proofErr w:type="gramEnd"/>
      <w:r>
        <w:t xml:space="preserve"> в электронной форме через Единый (http://www.gosuslugi.ru/) либо региональный (http:/64.gosuslugi.ru/pgu) порталы государственных и муниципальных услуг (функций) в администрацию или МФЦ, а также могут быть направлены по почте в администрацию</w:t>
      </w:r>
      <w:proofErr w:type="gramStart"/>
      <w:r>
        <w:t>;"</w:t>
      </w:r>
      <w:proofErr w:type="gramEnd"/>
      <w:r>
        <w:t>;</w:t>
      </w:r>
      <w:r>
        <w:br/>
        <w:t>в пункте 2.27 слова "уполномоченным органом" заменить словом "администрацией".</w:t>
      </w:r>
      <w:r>
        <w:br/>
        <w:t xml:space="preserve">2. </w:t>
      </w:r>
      <w:proofErr w:type="gramStart"/>
      <w:r>
        <w:t xml:space="preserve">Внести в приложение к </w:t>
      </w:r>
      <w:hyperlink r:id="rId5" w:history="1">
        <w:r>
          <w:rPr>
            <w:rStyle w:val="a3"/>
          </w:rPr>
          <w:t>приказу министерства социального развития Саратовской области от 7 декабря 2015 года N 1777 "Об утверждении административного регламента предоставления государственной услуги по выдаче предварительного разрешения на распоряжение имуществом совершеннолетнего недееспособного (не полностью дееспособного) гражданина"</w:t>
        </w:r>
      </w:hyperlink>
      <w:r>
        <w:t xml:space="preserve"> следующие изменения:</w:t>
      </w:r>
      <w:r>
        <w:br/>
        <w:t>часть первую пункта 2.8 дополнить абзацем четвертым следующего содержания:</w:t>
      </w:r>
      <w:r>
        <w:br/>
        <w:t>"документ, подтверждающий полномочия представителя (при обращении представителя медицинской, образовательной и иной организации</w:t>
      </w:r>
      <w:proofErr w:type="gramEnd"/>
      <w:r>
        <w:t xml:space="preserve">, исполняющей обязанности опекуна (попечителя))"; </w:t>
      </w:r>
      <w:r>
        <w:br/>
      </w:r>
      <w:proofErr w:type="gramStart"/>
      <w:r>
        <w:t>в пункте 2.10 абзац второй изложить в следующей редакции:</w:t>
      </w:r>
      <w:r>
        <w:br/>
        <w:t>"документы, представляемые заявителем, могут быть представлены лично, направлены в электронной форме через Единый (http://www.gosuslugi.ru/) либо региональный (http:/64.gosuslugi.ru/pgu) порталы государственных и муниципальных услуг (функций) в администрацию или МФЦ, а также могут быть направлены по почте в администрацию;";</w:t>
      </w:r>
      <w:r>
        <w:br/>
        <w:t>в пункте 2.26 слова "или МФЦ" исключить.</w:t>
      </w:r>
      <w:r>
        <w:br/>
        <w:t>3</w:t>
      </w:r>
      <w:proofErr w:type="gramEnd"/>
      <w:r>
        <w:t xml:space="preserve">.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6" w:history="1">
        <w:r>
          <w:rPr>
            <w:rStyle w:val="a3"/>
          </w:rPr>
          <w:t>постановлением Правительства Саратовской области от 11 сентября 2014 года N 530-П</w:t>
        </w:r>
      </w:hyperlink>
      <w:r>
        <w:t>, поручить министерству информации и печати Саратовской области опубликование настоящего приказа.</w:t>
      </w:r>
      <w:r>
        <w:br/>
        <w:t>4. Контроль исполнения настоящего приказа оставляю за собой.</w:t>
      </w:r>
    </w:p>
    <w:p w:rsidR="00C630DC" w:rsidRDefault="00C630DC" w:rsidP="00C630DC">
      <w:pPr>
        <w:pStyle w:val="formattext"/>
        <w:jc w:val="right"/>
      </w:pPr>
      <w:r>
        <w:br/>
      </w:r>
      <w:r>
        <w:br/>
        <w:t>Министр</w:t>
      </w:r>
      <w:r>
        <w:br/>
        <w:t xml:space="preserve">Л. В. </w:t>
      </w:r>
      <w:proofErr w:type="spellStart"/>
      <w:r>
        <w:t>Колязина</w:t>
      </w:r>
      <w:proofErr w:type="spellEnd"/>
      <w:r>
        <w:t xml:space="preserve"> </w:t>
      </w:r>
    </w:p>
    <w:p w:rsidR="002168AB" w:rsidRDefault="00C630DC"/>
    <w:sectPr w:rsidR="002168AB" w:rsidSect="00A2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DC"/>
    <w:rsid w:val="00320D4B"/>
    <w:rsid w:val="004748EC"/>
    <w:rsid w:val="005B68CF"/>
    <w:rsid w:val="00A2626C"/>
    <w:rsid w:val="00C630DC"/>
    <w:rsid w:val="00D7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6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3891" TargetMode="External"/><Relationship Id="rId5" Type="http://schemas.openxmlformats.org/officeDocument/2006/relationships/hyperlink" Target="http://docs.cntd.ru/document/467708362" TargetMode="External"/><Relationship Id="rId4" Type="http://schemas.openxmlformats.org/officeDocument/2006/relationships/hyperlink" Target="http://docs.cntd.ru/document/467708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>Администрация ЗАТО Шиханы 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2018-11-13T06:03:00Z</cp:lastPrinted>
  <dcterms:created xsi:type="dcterms:W3CDTF">2018-11-13T06:02:00Z</dcterms:created>
  <dcterms:modified xsi:type="dcterms:W3CDTF">2018-11-13T06:04:00Z</dcterms:modified>
</cp:coreProperties>
</file>